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85" w:type="dxa"/>
        <w:tblLayout w:type="fixed"/>
        <w:tblLook w:val="04A0" w:firstRow="1" w:lastRow="0" w:firstColumn="1" w:lastColumn="0" w:noHBand="0" w:noVBand="1"/>
      </w:tblPr>
      <w:tblGrid>
        <w:gridCol w:w="4928"/>
        <w:gridCol w:w="283"/>
        <w:gridCol w:w="4374"/>
      </w:tblGrid>
      <w:tr w:rsidR="00A4406F" w:rsidRPr="00A4406F" w14:paraId="45E85650" w14:textId="77777777" w:rsidTr="00277D8F">
        <w:tc>
          <w:tcPr>
            <w:tcW w:w="4928" w:type="dxa"/>
          </w:tcPr>
          <w:p w14:paraId="3E534E8D" w14:textId="77777777" w:rsidR="00A4406F" w:rsidRPr="00A4406F" w:rsidRDefault="00A4406F" w:rsidP="00A4406F">
            <w:pPr>
              <w:spacing w:after="0" w:line="240" w:lineRule="auto"/>
              <w:rPr>
                <w:rFonts w:ascii="Times New Roman" w:hAnsi="Times New Roman"/>
                <w:sz w:val="24"/>
                <w:szCs w:val="24"/>
                <w:vertAlign w:val="superscript"/>
                <w:lang w:val="uk-UA"/>
              </w:rPr>
            </w:pPr>
            <w:bookmarkStart w:id="0" w:name="_Hlk113024453"/>
            <w:r w:rsidRPr="00A4406F">
              <w:rPr>
                <w:rFonts w:ascii="Times New Roman" w:hAnsi="Times New Roman"/>
                <w:sz w:val="24"/>
                <w:szCs w:val="24"/>
                <w:lang w:val="uk-UA"/>
              </w:rPr>
              <w:t>_____________________________________</w:t>
            </w:r>
            <w:r w:rsidRPr="00A4406F">
              <w:rPr>
                <w:rFonts w:ascii="Times New Roman" w:hAnsi="Times New Roman"/>
                <w:sz w:val="24"/>
                <w:szCs w:val="24"/>
                <w:vertAlign w:val="superscript"/>
                <w:lang w:val="uk-UA"/>
              </w:rPr>
              <w:br/>
              <w:t>                     (назва закладу охорони здоров’я)</w:t>
            </w:r>
          </w:p>
          <w:p w14:paraId="1CF95675" w14:textId="77777777" w:rsidR="00A4406F" w:rsidRPr="00A4406F" w:rsidRDefault="00A4406F" w:rsidP="00A4406F">
            <w:pPr>
              <w:spacing w:after="0" w:line="240" w:lineRule="auto"/>
              <w:rPr>
                <w:rFonts w:ascii="Times New Roman" w:hAnsi="Times New Roman"/>
                <w:sz w:val="24"/>
                <w:szCs w:val="24"/>
                <w:lang w:val="uk-UA"/>
              </w:rPr>
            </w:pPr>
            <w:r w:rsidRPr="00A4406F">
              <w:rPr>
                <w:rFonts w:ascii="Times New Roman" w:hAnsi="Times New Roman"/>
                <w:sz w:val="24"/>
                <w:szCs w:val="24"/>
                <w:lang w:val="uk-UA"/>
              </w:rPr>
              <w:t>_____________________________________</w:t>
            </w:r>
          </w:p>
          <w:p w14:paraId="24769B2D" w14:textId="77777777" w:rsidR="00A4406F" w:rsidRPr="00A4406F" w:rsidRDefault="00A4406F" w:rsidP="00A4406F">
            <w:pPr>
              <w:spacing w:after="0" w:line="240" w:lineRule="auto"/>
              <w:rPr>
                <w:rFonts w:ascii="Times New Roman" w:hAnsi="Times New Roman"/>
                <w:sz w:val="24"/>
                <w:szCs w:val="24"/>
                <w:lang w:val="uk-UA"/>
              </w:rPr>
            </w:pPr>
          </w:p>
          <w:p w14:paraId="752BCA90" w14:textId="77777777" w:rsidR="00A4406F" w:rsidRPr="00A4406F" w:rsidRDefault="00A4406F" w:rsidP="00A4406F">
            <w:pPr>
              <w:spacing w:after="0" w:line="240" w:lineRule="auto"/>
              <w:rPr>
                <w:rFonts w:ascii="Times New Roman" w:hAnsi="Times New Roman"/>
                <w:b/>
                <w:spacing w:val="60"/>
                <w:sz w:val="28"/>
                <w:szCs w:val="28"/>
                <w:lang w:val="uk-UA"/>
              </w:rPr>
            </w:pPr>
            <w:r w:rsidRPr="00A4406F">
              <w:rPr>
                <w:rFonts w:ascii="Times New Roman" w:hAnsi="Times New Roman"/>
                <w:b/>
                <w:spacing w:val="60"/>
                <w:sz w:val="28"/>
                <w:szCs w:val="28"/>
                <w:lang w:val="uk-UA"/>
              </w:rPr>
              <w:t>ПОСАДОВА ІНСТРУКЦІЯ</w:t>
            </w:r>
          </w:p>
          <w:p w14:paraId="2C06DF83" w14:textId="77777777" w:rsidR="00A4406F" w:rsidRPr="00A4406F" w:rsidRDefault="00A4406F" w:rsidP="00A4406F">
            <w:pPr>
              <w:spacing w:after="0" w:line="240" w:lineRule="auto"/>
              <w:rPr>
                <w:rFonts w:ascii="Times New Roman" w:hAnsi="Times New Roman"/>
                <w:sz w:val="24"/>
                <w:szCs w:val="24"/>
                <w:lang w:val="uk-UA"/>
              </w:rPr>
            </w:pPr>
            <w:r w:rsidRPr="00A4406F">
              <w:rPr>
                <w:rFonts w:ascii="Times New Roman" w:hAnsi="Times New Roman"/>
                <w:sz w:val="24"/>
                <w:szCs w:val="24"/>
                <w:lang w:val="uk-UA"/>
              </w:rPr>
              <w:t>__________________№_________________</w:t>
            </w:r>
            <w:r w:rsidRPr="00A4406F">
              <w:rPr>
                <w:rFonts w:ascii="Times New Roman" w:hAnsi="Times New Roman"/>
                <w:sz w:val="24"/>
                <w:szCs w:val="24"/>
                <w:lang w:val="uk-UA"/>
              </w:rPr>
              <w:br/>
            </w:r>
            <w:r w:rsidRPr="00A4406F">
              <w:rPr>
                <w:rFonts w:ascii="Times New Roman" w:hAnsi="Times New Roman"/>
                <w:sz w:val="24"/>
                <w:szCs w:val="24"/>
                <w:vertAlign w:val="superscript"/>
                <w:lang w:val="uk-UA"/>
              </w:rPr>
              <w:t>        (дата)                                                      </w:t>
            </w:r>
          </w:p>
          <w:p w14:paraId="1EB97F55" w14:textId="77777777" w:rsidR="00A4406F" w:rsidRPr="00A4406F" w:rsidRDefault="00A4406F" w:rsidP="00A4406F">
            <w:pPr>
              <w:spacing w:after="0" w:line="240" w:lineRule="auto"/>
              <w:rPr>
                <w:rFonts w:ascii="Times New Roman" w:hAnsi="Times New Roman"/>
                <w:sz w:val="24"/>
                <w:szCs w:val="24"/>
                <w:lang w:val="uk-UA"/>
              </w:rPr>
            </w:pPr>
            <w:r w:rsidRPr="00A4406F">
              <w:rPr>
                <w:rFonts w:ascii="Times New Roman" w:hAnsi="Times New Roman"/>
                <w:sz w:val="24"/>
                <w:szCs w:val="24"/>
                <w:lang w:val="uk-UA"/>
              </w:rPr>
              <w:t>_____________________________________</w:t>
            </w:r>
            <w:r w:rsidRPr="00A4406F">
              <w:rPr>
                <w:rFonts w:ascii="Times New Roman" w:hAnsi="Times New Roman"/>
                <w:sz w:val="24"/>
                <w:szCs w:val="24"/>
                <w:lang w:val="uk-UA"/>
              </w:rPr>
              <w:br/>
            </w:r>
            <w:r w:rsidRPr="00A4406F">
              <w:rPr>
                <w:rFonts w:ascii="Times New Roman" w:hAnsi="Times New Roman"/>
                <w:sz w:val="24"/>
                <w:szCs w:val="24"/>
                <w:vertAlign w:val="superscript"/>
                <w:lang w:val="uk-UA"/>
              </w:rPr>
              <w:t>                        (місце складення)</w:t>
            </w:r>
          </w:p>
          <w:p w14:paraId="1A21FF43" w14:textId="77777777" w:rsidR="00A4406F" w:rsidRPr="00A4406F" w:rsidRDefault="00A4406F" w:rsidP="00A4406F">
            <w:pPr>
              <w:autoSpaceDE w:val="0"/>
              <w:autoSpaceDN w:val="0"/>
              <w:adjustRightInd w:val="0"/>
              <w:spacing w:after="0" w:line="240" w:lineRule="auto"/>
              <w:jc w:val="both"/>
              <w:textAlignment w:val="center"/>
              <w:rPr>
                <w:rFonts w:ascii="Times New Roman" w:eastAsiaTheme="minorHAnsi" w:hAnsi="Times New Roman"/>
                <w:b/>
                <w:bCs/>
                <w:color w:val="000000"/>
                <w:sz w:val="24"/>
                <w:szCs w:val="24"/>
                <w:lang w:val="uk-UA"/>
              </w:rPr>
            </w:pPr>
            <w:r w:rsidRPr="00A4406F">
              <w:rPr>
                <w:rFonts w:ascii="Times New Roman" w:eastAsiaTheme="minorHAnsi" w:hAnsi="Times New Roman"/>
                <w:b/>
                <w:bCs/>
                <w:color w:val="000000"/>
                <w:sz w:val="24"/>
                <w:szCs w:val="24"/>
                <w:lang w:val="uk-UA"/>
              </w:rPr>
              <w:t>лікаря-нефролога</w:t>
            </w:r>
          </w:p>
          <w:p w14:paraId="5ED0662E" w14:textId="254A7559" w:rsidR="00A4406F" w:rsidRPr="00A4406F" w:rsidRDefault="00A4406F" w:rsidP="00A4406F">
            <w:pPr>
              <w:spacing w:after="0" w:line="240" w:lineRule="auto"/>
              <w:rPr>
                <w:rFonts w:ascii="Times New Roman" w:eastAsiaTheme="minorHAnsi" w:hAnsi="Times New Roman"/>
                <w:b/>
                <w:bCs/>
                <w:sz w:val="24"/>
                <w:szCs w:val="24"/>
                <w:shd w:val="clear" w:color="auto" w:fill="FFFFFF"/>
                <w:lang w:val="uk-UA"/>
              </w:rPr>
            </w:pPr>
            <w:r w:rsidRPr="00A4406F">
              <w:rPr>
                <w:rFonts w:ascii="Times New Roman" w:eastAsiaTheme="minorHAnsi" w:hAnsi="Times New Roman"/>
                <w:b/>
                <w:bCs/>
                <w:color w:val="000000"/>
                <w:sz w:val="24"/>
                <w:szCs w:val="24"/>
                <w:lang w:val="uk-UA"/>
              </w:rPr>
              <w:t>(код КП 2221.2)</w:t>
            </w:r>
          </w:p>
        </w:tc>
        <w:tc>
          <w:tcPr>
            <w:tcW w:w="283" w:type="dxa"/>
          </w:tcPr>
          <w:p w14:paraId="7BECE0ED" w14:textId="77777777" w:rsidR="00A4406F" w:rsidRPr="00A4406F" w:rsidRDefault="00A4406F" w:rsidP="00A4406F">
            <w:pPr>
              <w:spacing w:after="0" w:line="240" w:lineRule="auto"/>
              <w:rPr>
                <w:rFonts w:ascii="Times New Roman" w:hAnsi="Times New Roman"/>
                <w:sz w:val="24"/>
                <w:szCs w:val="24"/>
                <w:lang w:val="uk-UA"/>
              </w:rPr>
            </w:pPr>
          </w:p>
        </w:tc>
        <w:tc>
          <w:tcPr>
            <w:tcW w:w="4374" w:type="dxa"/>
          </w:tcPr>
          <w:p w14:paraId="497DEBB8" w14:textId="77777777" w:rsidR="00A4406F" w:rsidRPr="00A4406F" w:rsidRDefault="00A4406F" w:rsidP="00A4406F">
            <w:pPr>
              <w:spacing w:after="0" w:line="360" w:lineRule="auto"/>
              <w:rPr>
                <w:rFonts w:ascii="Times New Roman" w:hAnsi="Times New Roman"/>
                <w:sz w:val="24"/>
                <w:szCs w:val="24"/>
                <w:lang w:val="uk-UA"/>
              </w:rPr>
            </w:pPr>
            <w:r w:rsidRPr="00A4406F">
              <w:rPr>
                <w:rFonts w:ascii="Times New Roman" w:hAnsi="Times New Roman"/>
                <w:sz w:val="24"/>
                <w:szCs w:val="24"/>
                <w:lang w:val="uk-UA"/>
              </w:rPr>
              <w:t>ЗАТВЕРДЖУЮ</w:t>
            </w:r>
          </w:p>
          <w:p w14:paraId="7EC8C2FD" w14:textId="77777777" w:rsidR="00A4406F" w:rsidRPr="00A4406F" w:rsidRDefault="00A4406F" w:rsidP="00A4406F">
            <w:pPr>
              <w:spacing w:after="0" w:line="240" w:lineRule="auto"/>
              <w:jc w:val="center"/>
              <w:rPr>
                <w:rFonts w:ascii="Times New Roman" w:hAnsi="Times New Roman"/>
                <w:sz w:val="24"/>
                <w:szCs w:val="24"/>
                <w:vertAlign w:val="superscript"/>
                <w:lang w:val="uk-UA"/>
              </w:rPr>
            </w:pPr>
            <w:r w:rsidRPr="00A4406F">
              <w:rPr>
                <w:rFonts w:ascii="Times New Roman" w:hAnsi="Times New Roman"/>
                <w:sz w:val="24"/>
                <w:szCs w:val="24"/>
                <w:lang w:val="uk-UA"/>
              </w:rPr>
              <w:t>__________________________________</w:t>
            </w:r>
            <w:r w:rsidRPr="00A4406F">
              <w:rPr>
                <w:rFonts w:ascii="Times New Roman" w:hAnsi="Times New Roman"/>
                <w:sz w:val="24"/>
                <w:szCs w:val="24"/>
                <w:lang w:val="uk-UA"/>
              </w:rPr>
              <w:br/>
            </w:r>
            <w:r w:rsidRPr="00A4406F">
              <w:rPr>
                <w:rFonts w:ascii="Times New Roman" w:hAnsi="Times New Roman"/>
                <w:sz w:val="24"/>
                <w:szCs w:val="24"/>
                <w:vertAlign w:val="superscript"/>
                <w:lang w:val="uk-UA"/>
              </w:rPr>
              <w:t>(керівник закладу охорони здоров’я, інша</w:t>
            </w:r>
            <w:r w:rsidRPr="00A4406F">
              <w:rPr>
                <w:rFonts w:ascii="Times New Roman" w:hAnsi="Times New Roman"/>
                <w:sz w:val="24"/>
                <w:szCs w:val="24"/>
                <w:vertAlign w:val="superscript"/>
                <w:lang w:val="uk-UA"/>
              </w:rPr>
              <w:br/>
              <w:t>посадова особа, уповноважена затверджувати</w:t>
            </w:r>
            <w:r w:rsidRPr="00A4406F">
              <w:rPr>
                <w:rFonts w:ascii="Times New Roman" w:hAnsi="Times New Roman"/>
                <w:sz w:val="24"/>
                <w:szCs w:val="24"/>
                <w:vertAlign w:val="superscript"/>
                <w:lang w:val="uk-UA"/>
              </w:rPr>
              <w:br/>
              <w:t>посадову інструкцію)</w:t>
            </w:r>
          </w:p>
          <w:p w14:paraId="76ED593F" w14:textId="77777777" w:rsidR="00A4406F" w:rsidRPr="00A4406F" w:rsidRDefault="00A4406F" w:rsidP="00A4406F">
            <w:pPr>
              <w:spacing w:after="0" w:line="240" w:lineRule="auto"/>
              <w:jc w:val="center"/>
              <w:rPr>
                <w:rFonts w:ascii="Times New Roman" w:hAnsi="Times New Roman"/>
                <w:sz w:val="24"/>
                <w:szCs w:val="24"/>
                <w:lang w:val="uk-UA"/>
              </w:rPr>
            </w:pPr>
            <w:r w:rsidRPr="00A4406F">
              <w:rPr>
                <w:rFonts w:ascii="Times New Roman" w:hAnsi="Times New Roman"/>
                <w:sz w:val="24"/>
                <w:szCs w:val="24"/>
                <w:lang w:val="uk-UA"/>
              </w:rPr>
              <w:t>___________  ______________________</w:t>
            </w:r>
            <w:r w:rsidRPr="00A4406F">
              <w:rPr>
                <w:rFonts w:ascii="Times New Roman" w:hAnsi="Times New Roman"/>
                <w:sz w:val="24"/>
                <w:szCs w:val="24"/>
                <w:lang w:val="uk-UA"/>
              </w:rPr>
              <w:br/>
            </w:r>
            <w:r w:rsidRPr="00A4406F">
              <w:rPr>
                <w:rFonts w:ascii="Times New Roman" w:hAnsi="Times New Roman"/>
                <w:sz w:val="24"/>
                <w:szCs w:val="24"/>
                <w:vertAlign w:val="superscript"/>
                <w:lang w:val="uk-UA"/>
              </w:rPr>
              <w:t>(підпис)                       (Власне ім’я ПРІЗВИЩЕ)</w:t>
            </w:r>
          </w:p>
          <w:p w14:paraId="0A85B11D" w14:textId="77777777" w:rsidR="00A4406F" w:rsidRPr="00A4406F" w:rsidRDefault="00A4406F" w:rsidP="00A4406F">
            <w:pPr>
              <w:spacing w:after="0" w:line="240" w:lineRule="auto"/>
              <w:jc w:val="center"/>
              <w:rPr>
                <w:rFonts w:ascii="Times New Roman" w:hAnsi="Times New Roman"/>
                <w:sz w:val="24"/>
                <w:szCs w:val="24"/>
                <w:lang w:val="uk-UA"/>
              </w:rPr>
            </w:pPr>
            <w:r w:rsidRPr="00A4406F">
              <w:rPr>
                <w:rFonts w:ascii="Times New Roman" w:hAnsi="Times New Roman"/>
                <w:sz w:val="24"/>
                <w:szCs w:val="24"/>
                <w:lang w:val="uk-UA"/>
              </w:rPr>
              <w:t>__________________________________</w:t>
            </w:r>
            <w:r w:rsidRPr="00A4406F">
              <w:rPr>
                <w:rFonts w:ascii="Times New Roman" w:hAnsi="Times New Roman"/>
                <w:sz w:val="24"/>
                <w:szCs w:val="24"/>
                <w:lang w:val="uk-UA"/>
              </w:rPr>
              <w:br/>
            </w:r>
            <w:r w:rsidRPr="00A4406F">
              <w:rPr>
                <w:rFonts w:ascii="Times New Roman" w:hAnsi="Times New Roman"/>
                <w:sz w:val="24"/>
                <w:szCs w:val="24"/>
                <w:vertAlign w:val="superscript"/>
                <w:lang w:val="uk-UA"/>
              </w:rPr>
              <w:t>(дата затвердження)</w:t>
            </w:r>
          </w:p>
        </w:tc>
      </w:tr>
      <w:bookmarkEnd w:id="0"/>
    </w:tbl>
    <w:p w14:paraId="74AC922E" w14:textId="77777777" w:rsidR="00A4406F" w:rsidRPr="00A4406F" w:rsidRDefault="00A4406F" w:rsidP="00A4406F">
      <w:pPr>
        <w:rPr>
          <w:rFonts w:ascii="Times New Roman" w:hAnsi="Times New Roman"/>
          <w:b/>
          <w:color w:val="000000"/>
          <w:sz w:val="24"/>
          <w:szCs w:val="24"/>
          <w:shd w:val="clear" w:color="auto" w:fill="FFFFFF"/>
          <w:lang w:val="uk-UA"/>
        </w:rPr>
      </w:pPr>
    </w:p>
    <w:p w14:paraId="666BC123" w14:textId="22E635D9" w:rsidR="00366603" w:rsidRPr="00A4406F" w:rsidRDefault="007445C4" w:rsidP="00A4406F">
      <w:pPr>
        <w:jc w:val="center"/>
        <w:rPr>
          <w:rFonts w:ascii="Times New Roman" w:hAnsi="Times New Roman"/>
          <w:b/>
          <w:sz w:val="24"/>
          <w:szCs w:val="24"/>
          <w:lang w:val="uk-UA"/>
        </w:rPr>
      </w:pPr>
      <w:r w:rsidRPr="00A4406F">
        <w:rPr>
          <w:rFonts w:ascii="Times New Roman" w:hAnsi="Times New Roman"/>
          <w:b/>
          <w:sz w:val="24"/>
          <w:szCs w:val="24"/>
          <w:lang w:val="uk-UA"/>
        </w:rPr>
        <w:t>1.</w:t>
      </w:r>
      <w:r w:rsidR="006114F3" w:rsidRPr="00A4406F">
        <w:rPr>
          <w:rFonts w:ascii="Times New Roman" w:hAnsi="Times New Roman"/>
          <w:b/>
          <w:sz w:val="24"/>
          <w:szCs w:val="24"/>
          <w:lang w:val="uk-UA"/>
        </w:rPr>
        <w:t>ЗАГАЛЬНІ ПОЛОЖЕННЯ</w:t>
      </w:r>
    </w:p>
    <w:p w14:paraId="4EDD540D" w14:textId="77777777" w:rsidR="00263EC2" w:rsidRPr="00A4406F" w:rsidRDefault="00263EC2" w:rsidP="00A4406F">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1.</w:t>
      </w:r>
      <w:r w:rsidR="00DE5577" w:rsidRPr="00A4406F">
        <w:rPr>
          <w:rFonts w:ascii="Times New Roman" w:hAnsi="Times New Roman"/>
          <w:sz w:val="24"/>
          <w:szCs w:val="24"/>
          <w:lang w:val="uk-UA"/>
        </w:rPr>
        <w:t>1. </w:t>
      </w:r>
      <w:r w:rsidRPr="00A4406F">
        <w:rPr>
          <w:rFonts w:ascii="Times New Roman" w:hAnsi="Times New Roman"/>
          <w:sz w:val="24"/>
          <w:szCs w:val="24"/>
          <w:lang w:val="uk-UA"/>
        </w:rPr>
        <w:t>Лікар-нефролог належить до категорії «Професіонали».</w:t>
      </w:r>
    </w:p>
    <w:p w14:paraId="1BEE45A0" w14:textId="77777777" w:rsidR="00263EC2" w:rsidRPr="00A4406F" w:rsidRDefault="00263EC2" w:rsidP="00A4406F">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1.</w:t>
      </w:r>
      <w:r w:rsidR="00DE5577" w:rsidRPr="00A4406F">
        <w:rPr>
          <w:rFonts w:ascii="Times New Roman" w:hAnsi="Times New Roman"/>
          <w:sz w:val="24"/>
          <w:szCs w:val="24"/>
          <w:lang w:val="uk-UA"/>
        </w:rPr>
        <w:t>2. </w:t>
      </w:r>
      <w:r w:rsidRPr="00A4406F">
        <w:rPr>
          <w:rFonts w:ascii="Times New Roman" w:hAnsi="Times New Roman"/>
          <w:sz w:val="24"/>
          <w:szCs w:val="24"/>
          <w:lang w:val="uk-UA"/>
        </w:rPr>
        <w:t xml:space="preserve">Призначення лікаря-нефролога на посаду, звільнення його з посади та переміщення з однієї посади на іншу здійснюється наказами керівника закладу охорони здоров’я з дотриманням вимог Кодексу законів про працю України. </w:t>
      </w:r>
    </w:p>
    <w:p w14:paraId="1EF1C8DE" w14:textId="77777777" w:rsidR="00263EC2" w:rsidRPr="00A4406F" w:rsidRDefault="00263EC2" w:rsidP="00A4406F">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1.</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У своїй роботі лікар-нефролог керується чинним законодавством України про охорону здоров’я, нормативно-правовими актами, які визначають діяльність органів управління та закладів охорони здоров’я, організацію терапевтичної і нефрологічної допомоги населенню, правилами внутрішнього трудового розпорядку, наказами, розпорядженнями керівних осіб, інструкціями з охорони праці та цією посадовою інструкцією. </w:t>
      </w:r>
    </w:p>
    <w:p w14:paraId="3CB3B9E6" w14:textId="211BF296" w:rsidR="00263EC2" w:rsidRDefault="00263EC2" w:rsidP="00A4406F">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1.</w:t>
      </w:r>
      <w:r w:rsidR="00DE5577" w:rsidRPr="00A4406F">
        <w:rPr>
          <w:rFonts w:ascii="Times New Roman" w:hAnsi="Times New Roman"/>
          <w:sz w:val="24"/>
          <w:szCs w:val="24"/>
          <w:lang w:val="uk-UA"/>
        </w:rPr>
        <w:t>4. </w:t>
      </w:r>
      <w:r w:rsidRPr="00A4406F">
        <w:rPr>
          <w:rFonts w:ascii="Times New Roman" w:hAnsi="Times New Roman"/>
          <w:sz w:val="24"/>
          <w:szCs w:val="24"/>
          <w:lang w:val="uk-UA"/>
        </w:rPr>
        <w:t>Робочим місцем лікаря-нефролога є кабінет лікаря-нефролога.</w:t>
      </w:r>
    </w:p>
    <w:p w14:paraId="48361F9C" w14:textId="22683D92" w:rsidR="00A4406F" w:rsidRPr="00A4406F" w:rsidRDefault="00A4406F" w:rsidP="00A4406F">
      <w:pPr>
        <w:spacing w:after="0" w:line="240" w:lineRule="auto"/>
        <w:ind w:firstLine="567"/>
        <w:jc w:val="both"/>
        <w:rPr>
          <w:rFonts w:ascii="Times New Roman" w:hAnsi="Times New Roman"/>
          <w:sz w:val="24"/>
          <w:szCs w:val="24"/>
          <w:lang w:val="uk-UA"/>
        </w:rPr>
      </w:pPr>
      <w:r>
        <w:rPr>
          <w:rFonts w:ascii="Times New Roman" w:hAnsi="Times New Roman"/>
          <w:sz w:val="24"/>
          <w:szCs w:val="24"/>
          <w:lang w:val="uk-UA"/>
        </w:rPr>
        <w:t>1.5.</w:t>
      </w:r>
      <w:r>
        <w:rPr>
          <w:rFonts w:ascii="Times New Roman" w:hAnsi="Times New Roman"/>
          <w:sz w:val="24"/>
          <w:szCs w:val="24"/>
        </w:rPr>
        <w:t> </w:t>
      </w:r>
      <w:r>
        <w:rPr>
          <w:rFonts w:ascii="Times New Roman" w:hAnsi="Times New Roman"/>
          <w:sz w:val="24"/>
          <w:szCs w:val="24"/>
          <w:lang w:val="uk-UA"/>
        </w:rPr>
        <w:t>Л</w:t>
      </w:r>
      <w:r w:rsidRPr="00A4406F">
        <w:rPr>
          <w:rFonts w:ascii="Times New Roman" w:hAnsi="Times New Roman"/>
          <w:sz w:val="24"/>
          <w:szCs w:val="24"/>
          <w:lang w:val="uk-UA"/>
        </w:rPr>
        <w:t>ікар-нефролог під час прийняття на роботу підтверджує факт володіння державною мовою відповідно до чинного законодавства.</w:t>
      </w:r>
    </w:p>
    <w:p w14:paraId="55EF90CF" w14:textId="77777777" w:rsidR="00E92120" w:rsidRPr="00A4406F" w:rsidRDefault="00E92120" w:rsidP="00DE5577">
      <w:pPr>
        <w:spacing w:after="0" w:line="240" w:lineRule="auto"/>
        <w:ind w:firstLine="709"/>
        <w:jc w:val="both"/>
        <w:rPr>
          <w:rFonts w:ascii="Times New Roman" w:hAnsi="Times New Roman"/>
          <w:sz w:val="24"/>
          <w:szCs w:val="24"/>
          <w:lang w:val="uk-UA"/>
        </w:rPr>
      </w:pPr>
    </w:p>
    <w:p w14:paraId="62933063" w14:textId="0A85AEA1" w:rsidR="00366603" w:rsidRDefault="007445C4"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2.</w:t>
      </w:r>
      <w:r w:rsidR="006114F3" w:rsidRPr="00A4406F">
        <w:rPr>
          <w:rFonts w:ascii="Times New Roman" w:hAnsi="Times New Roman"/>
          <w:b/>
          <w:sz w:val="24"/>
          <w:szCs w:val="24"/>
          <w:lang w:val="uk-UA"/>
        </w:rPr>
        <w:t>ЗАВДАННЯ ТА ОБОВ’ЯЗКИ</w:t>
      </w:r>
    </w:p>
    <w:p w14:paraId="45891B59" w14:textId="77777777" w:rsidR="00A4406F" w:rsidRPr="00A4406F" w:rsidRDefault="00A4406F" w:rsidP="00A4406F">
      <w:pPr>
        <w:spacing w:after="0" w:line="240" w:lineRule="auto"/>
        <w:rPr>
          <w:rFonts w:ascii="Times New Roman" w:hAnsi="Times New Roman"/>
          <w:b/>
          <w:sz w:val="24"/>
          <w:szCs w:val="24"/>
          <w:lang w:val="uk-UA"/>
        </w:rPr>
      </w:pPr>
    </w:p>
    <w:p w14:paraId="43B421F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Лікар-нефролог зобов’язаний:</w:t>
      </w:r>
    </w:p>
    <w:p w14:paraId="70884FC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Керуватися у своїй роботі чинним законодавством України про охорону здоров’я та нормативно-правовими актами, що визначають діяльність органів управління та закладів охорони здоров’я, організацію терапевтичної і нефрологічної допомоги населенню. </w:t>
      </w:r>
    </w:p>
    <w:p w14:paraId="38689A7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2. </w:t>
      </w:r>
      <w:r w:rsidRPr="00A4406F">
        <w:rPr>
          <w:rFonts w:ascii="Times New Roman" w:hAnsi="Times New Roman"/>
          <w:sz w:val="24"/>
          <w:szCs w:val="24"/>
          <w:lang w:val="uk-UA"/>
        </w:rPr>
        <w:t xml:space="preserve">Визначати оптимальний обсяг загальноклінічного обстеження хворих, аналізувати його результати, обгрунтовувати необхідність додаткових досліджень, встановлювати клінічний діагноз, призначати необхідне лікування, профілактичні заходи відповідно до чинних стандартів та/або протоколів. </w:t>
      </w:r>
    </w:p>
    <w:p w14:paraId="1FF9E0A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Визначати необхідність проведення та оцінювати результати ультразвукового, рентгенологічного, радіологічного дослідження сечової системи. </w:t>
      </w:r>
    </w:p>
    <w:p w14:paraId="502C4D5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4. </w:t>
      </w:r>
      <w:r w:rsidRPr="00A4406F">
        <w:rPr>
          <w:rFonts w:ascii="Times New Roman" w:hAnsi="Times New Roman"/>
          <w:sz w:val="24"/>
          <w:szCs w:val="24"/>
          <w:lang w:val="uk-UA"/>
        </w:rPr>
        <w:t>Контролювати стан судинного доступу.</w:t>
      </w:r>
    </w:p>
    <w:p w14:paraId="4E9F16C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5. </w:t>
      </w:r>
      <w:r w:rsidRPr="00A4406F">
        <w:rPr>
          <w:rFonts w:ascii="Times New Roman" w:hAnsi="Times New Roman"/>
          <w:sz w:val="24"/>
          <w:szCs w:val="24"/>
          <w:lang w:val="uk-UA"/>
        </w:rPr>
        <w:t>Здійснювати необхідний варіант діалізної терапії.</w:t>
      </w:r>
    </w:p>
    <w:p w14:paraId="4839E83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6. </w:t>
      </w:r>
      <w:r w:rsidRPr="00A4406F">
        <w:rPr>
          <w:rFonts w:ascii="Times New Roman" w:hAnsi="Times New Roman"/>
          <w:sz w:val="24"/>
          <w:szCs w:val="24"/>
          <w:lang w:val="uk-UA"/>
        </w:rPr>
        <w:t xml:space="preserve">Діагностувати ускладнення, асоційовані з перитонеальним діалізом або гемодіалізом, і призначати лікування. </w:t>
      </w:r>
    </w:p>
    <w:p w14:paraId="708FA0C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7. </w:t>
      </w:r>
      <w:r w:rsidRPr="00A4406F">
        <w:rPr>
          <w:rFonts w:ascii="Times New Roman" w:hAnsi="Times New Roman"/>
          <w:sz w:val="24"/>
          <w:szCs w:val="24"/>
          <w:lang w:val="uk-UA"/>
        </w:rPr>
        <w:t>Діагностувати гостре ушкодження нирок і проводити необхідні лікувальні заходи.</w:t>
      </w:r>
    </w:p>
    <w:p w14:paraId="511922EE"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8. </w:t>
      </w:r>
      <w:r w:rsidRPr="00A4406F">
        <w:rPr>
          <w:rFonts w:ascii="Times New Roman" w:hAnsi="Times New Roman"/>
          <w:sz w:val="24"/>
          <w:szCs w:val="24"/>
          <w:lang w:val="uk-UA"/>
        </w:rPr>
        <w:t xml:space="preserve">Діагностувати та надавати невідкладну допомогу при непритомності, травматичному шоку, гострому судинному колапсі, гострій серцевій та дихальній недостатності, інсульті, алергічних реакціях (алергічний шок, набряк Квінке тощо), «гострому животі», епілептичних нападах, опіках та відмороженнях, зупиняти зовнішню кровотечу, проводити первинну обробку ран, накладати пов’язки та тампонувати рани, </w:t>
      </w:r>
      <w:r w:rsidRPr="00A4406F">
        <w:rPr>
          <w:rFonts w:ascii="Times New Roman" w:hAnsi="Times New Roman"/>
          <w:sz w:val="24"/>
          <w:szCs w:val="24"/>
          <w:lang w:val="uk-UA"/>
        </w:rPr>
        <w:lastRenderedPageBreak/>
        <w:t xml:space="preserve">проводити інтенсивну терапію та реанімаційні заходи, виконувати спеціальні заходи при надзвичайних ситуаціях. </w:t>
      </w:r>
    </w:p>
    <w:p w14:paraId="4C5DD68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w:t>
      </w:r>
      <w:r w:rsidR="00DE5577" w:rsidRPr="00A4406F">
        <w:rPr>
          <w:rFonts w:ascii="Times New Roman" w:hAnsi="Times New Roman"/>
          <w:sz w:val="24"/>
          <w:szCs w:val="24"/>
          <w:lang w:val="uk-UA"/>
        </w:rPr>
        <w:t>9. </w:t>
      </w:r>
      <w:r w:rsidRPr="00A4406F">
        <w:rPr>
          <w:rFonts w:ascii="Times New Roman" w:hAnsi="Times New Roman"/>
          <w:sz w:val="24"/>
          <w:szCs w:val="24"/>
          <w:lang w:val="uk-UA"/>
        </w:rPr>
        <w:t xml:space="preserve">Надавати допомогу за умови розвитку невідкладних станів: гіпертонічний криз, набряк легень, кровотеча, шок, ниркова колька, гострі порушення водно-сольового обміну, визначати показання і протипоказання для проведення нефробіопсії. </w:t>
      </w:r>
    </w:p>
    <w:p w14:paraId="46FB0F1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0. </w:t>
      </w:r>
      <w:r w:rsidRPr="00A4406F">
        <w:rPr>
          <w:rFonts w:ascii="Times New Roman" w:hAnsi="Times New Roman"/>
          <w:sz w:val="24"/>
          <w:szCs w:val="24"/>
          <w:lang w:val="uk-UA"/>
        </w:rPr>
        <w:t>Впроваджувати у практику сучасні методи профілактики, діагностики і лікування.</w:t>
      </w:r>
    </w:p>
    <w:p w14:paraId="287EEBB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Розраховувати необхідні дози лікарських засобів залежно від функціонального стану нирок. </w:t>
      </w:r>
    </w:p>
    <w:p w14:paraId="28252605"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2. </w:t>
      </w:r>
      <w:r w:rsidRPr="00A4406F">
        <w:rPr>
          <w:rFonts w:ascii="Times New Roman" w:hAnsi="Times New Roman"/>
          <w:sz w:val="24"/>
          <w:szCs w:val="24"/>
          <w:lang w:val="uk-UA"/>
        </w:rPr>
        <w:t>Здійснювати нагляд за побічними реакціями/діями лікарських засобів.</w:t>
      </w:r>
    </w:p>
    <w:p w14:paraId="34304830"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Працювати у тісному контакті з лікарями терапевтичного, онкологічного, хірургічного профілів, з іншими службами і організаціями. </w:t>
      </w:r>
    </w:p>
    <w:p w14:paraId="3B4E2005"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4. </w:t>
      </w:r>
      <w:r w:rsidRPr="00A4406F">
        <w:rPr>
          <w:rFonts w:ascii="Times New Roman" w:hAnsi="Times New Roman"/>
          <w:sz w:val="24"/>
          <w:szCs w:val="24"/>
          <w:lang w:val="uk-UA"/>
        </w:rPr>
        <w:t>Проводити консультації за направленнями спеціалістів.</w:t>
      </w:r>
    </w:p>
    <w:p w14:paraId="3F2F3DB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5. </w:t>
      </w:r>
      <w:r w:rsidRPr="00A4406F">
        <w:rPr>
          <w:rFonts w:ascii="Times New Roman" w:hAnsi="Times New Roman"/>
          <w:sz w:val="24"/>
          <w:szCs w:val="24"/>
          <w:lang w:val="uk-UA"/>
        </w:rPr>
        <w:t>Дотримуватися принципів медичної деонтології.</w:t>
      </w:r>
    </w:p>
    <w:p w14:paraId="125EECB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6. </w:t>
      </w:r>
      <w:r w:rsidRPr="00A4406F">
        <w:rPr>
          <w:rFonts w:ascii="Times New Roman" w:hAnsi="Times New Roman"/>
          <w:sz w:val="24"/>
          <w:szCs w:val="24"/>
          <w:lang w:val="uk-UA"/>
        </w:rPr>
        <w:t>Керувати роботою середнього медичного персоналу.</w:t>
      </w:r>
    </w:p>
    <w:p w14:paraId="5EAC2FE0"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7. </w:t>
      </w:r>
      <w:r w:rsidRPr="00A4406F">
        <w:rPr>
          <w:rFonts w:ascii="Times New Roman" w:hAnsi="Times New Roman"/>
          <w:sz w:val="24"/>
          <w:szCs w:val="24"/>
          <w:lang w:val="uk-UA"/>
        </w:rPr>
        <w:t>Планувати роботу та проводити аналіз її результатів.</w:t>
      </w:r>
    </w:p>
    <w:p w14:paraId="0EB586D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8. </w:t>
      </w:r>
      <w:r w:rsidRPr="00A4406F">
        <w:rPr>
          <w:rFonts w:ascii="Times New Roman" w:hAnsi="Times New Roman"/>
          <w:sz w:val="24"/>
          <w:szCs w:val="24"/>
          <w:lang w:val="uk-UA"/>
        </w:rPr>
        <w:t>Проводити експертизу тимчасової непрацездатності.</w:t>
      </w:r>
    </w:p>
    <w:p w14:paraId="650266C7"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2.1</w:t>
      </w:r>
      <w:r w:rsidR="00DE5577" w:rsidRPr="00A4406F">
        <w:rPr>
          <w:rFonts w:ascii="Times New Roman" w:hAnsi="Times New Roman"/>
          <w:sz w:val="24"/>
          <w:szCs w:val="24"/>
          <w:lang w:val="uk-UA"/>
        </w:rPr>
        <w:t>9. </w:t>
      </w:r>
      <w:r w:rsidRPr="00A4406F">
        <w:rPr>
          <w:rFonts w:ascii="Times New Roman" w:hAnsi="Times New Roman"/>
          <w:sz w:val="24"/>
          <w:szCs w:val="24"/>
          <w:lang w:val="uk-UA"/>
        </w:rPr>
        <w:t>Вести лікарську документацію.</w:t>
      </w:r>
    </w:p>
    <w:p w14:paraId="282DD27C"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2.2</w:t>
      </w:r>
      <w:r w:rsidR="00DE5577" w:rsidRPr="00A4406F">
        <w:rPr>
          <w:rFonts w:ascii="Times New Roman" w:hAnsi="Times New Roman"/>
          <w:sz w:val="24"/>
          <w:szCs w:val="24"/>
          <w:lang w:val="uk-UA"/>
        </w:rPr>
        <w:t>0. </w:t>
      </w:r>
      <w:r w:rsidRPr="00A4406F">
        <w:rPr>
          <w:rFonts w:ascii="Times New Roman" w:hAnsi="Times New Roman"/>
          <w:sz w:val="24"/>
          <w:szCs w:val="24"/>
          <w:lang w:val="uk-UA"/>
        </w:rPr>
        <w:t>Брати участь у поширенні медичних знань серед населення.</w:t>
      </w:r>
    </w:p>
    <w:p w14:paraId="00F0B1F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2.2</w:t>
      </w:r>
      <w:r w:rsidR="00DE5577" w:rsidRPr="00A4406F">
        <w:rPr>
          <w:rFonts w:ascii="Times New Roman" w:hAnsi="Times New Roman"/>
          <w:sz w:val="24"/>
          <w:szCs w:val="24"/>
          <w:lang w:val="uk-UA"/>
        </w:rPr>
        <w:t>1. </w:t>
      </w:r>
      <w:r w:rsidRPr="00A4406F">
        <w:rPr>
          <w:rFonts w:ascii="Times New Roman" w:hAnsi="Times New Roman"/>
          <w:sz w:val="24"/>
          <w:szCs w:val="24"/>
          <w:lang w:val="uk-UA"/>
        </w:rPr>
        <w:t>Постійно удосконалювати свій професійний рівень.</w:t>
      </w:r>
    </w:p>
    <w:p w14:paraId="2CE93A09" w14:textId="77777777" w:rsidR="00A92BDA" w:rsidRPr="00A4406F" w:rsidRDefault="00A92BDA" w:rsidP="00DE5577">
      <w:pPr>
        <w:spacing w:after="0" w:line="240" w:lineRule="auto"/>
        <w:ind w:firstLine="709"/>
        <w:jc w:val="both"/>
        <w:rPr>
          <w:rFonts w:ascii="Times New Roman" w:hAnsi="Times New Roman"/>
          <w:sz w:val="24"/>
          <w:szCs w:val="24"/>
          <w:lang w:val="uk-UA"/>
        </w:rPr>
      </w:pPr>
    </w:p>
    <w:p w14:paraId="0A64402B" w14:textId="37EAFC66" w:rsidR="00366603" w:rsidRDefault="007445C4"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3.</w:t>
      </w:r>
      <w:r w:rsidR="006114F3" w:rsidRPr="00A4406F">
        <w:rPr>
          <w:rFonts w:ascii="Times New Roman" w:hAnsi="Times New Roman"/>
          <w:b/>
          <w:sz w:val="24"/>
          <w:szCs w:val="24"/>
          <w:lang w:val="uk-UA"/>
        </w:rPr>
        <w:t>ПРАВА</w:t>
      </w:r>
    </w:p>
    <w:p w14:paraId="4CE1B171" w14:textId="77777777" w:rsidR="00A4406F" w:rsidRPr="00A4406F" w:rsidRDefault="00A4406F" w:rsidP="00A4406F">
      <w:pPr>
        <w:spacing w:after="0" w:line="240" w:lineRule="auto"/>
        <w:rPr>
          <w:rFonts w:ascii="Times New Roman" w:hAnsi="Times New Roman"/>
          <w:b/>
          <w:sz w:val="24"/>
          <w:szCs w:val="24"/>
          <w:lang w:val="uk-UA"/>
        </w:rPr>
      </w:pPr>
    </w:p>
    <w:p w14:paraId="42FE68E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Лікар-нефролог має право:</w:t>
      </w:r>
    </w:p>
    <w:p w14:paraId="350A6B3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Одержувати інструктивну та методичну інформацію, необхідну для виконання службових обов’язків. </w:t>
      </w:r>
    </w:p>
    <w:p w14:paraId="6BC0460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2. </w:t>
      </w:r>
      <w:r w:rsidRPr="00A4406F">
        <w:rPr>
          <w:rFonts w:ascii="Times New Roman" w:hAnsi="Times New Roman"/>
          <w:sz w:val="24"/>
          <w:szCs w:val="24"/>
          <w:lang w:val="uk-UA"/>
        </w:rPr>
        <w:t>Приймати рішення у межах своєї компетенції.</w:t>
      </w:r>
    </w:p>
    <w:p w14:paraId="4A4AFF43"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3. </w:t>
      </w:r>
      <w:r w:rsidRPr="00A4406F">
        <w:rPr>
          <w:rFonts w:ascii="Times New Roman" w:hAnsi="Times New Roman"/>
          <w:sz w:val="24"/>
          <w:szCs w:val="24"/>
          <w:lang w:val="uk-UA"/>
        </w:rPr>
        <w:t>Залучати лікарів інших спеціальностей до консультування пацієнтів.</w:t>
      </w:r>
    </w:p>
    <w:p w14:paraId="3A2F9843"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4. </w:t>
      </w:r>
      <w:r w:rsidRPr="00A4406F">
        <w:rPr>
          <w:rFonts w:ascii="Times New Roman" w:hAnsi="Times New Roman"/>
          <w:sz w:val="24"/>
          <w:szCs w:val="24"/>
          <w:lang w:val="uk-UA"/>
        </w:rPr>
        <w:t>Брати участь у нарадах щодо оцінювання своєї роботи.</w:t>
      </w:r>
    </w:p>
    <w:p w14:paraId="4EF123E5"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5. </w:t>
      </w:r>
      <w:r w:rsidRPr="00A4406F">
        <w:rPr>
          <w:rFonts w:ascii="Times New Roman" w:hAnsi="Times New Roman"/>
          <w:sz w:val="24"/>
          <w:szCs w:val="24"/>
          <w:lang w:val="uk-UA"/>
        </w:rPr>
        <w:t xml:space="preserve">Бути захищеним від професійних захворювань та заражень. Вимагати забезпечення засобами індивідуального захисту для профілактики професійних захворювань та заражень. </w:t>
      </w:r>
    </w:p>
    <w:p w14:paraId="13FAF51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6. </w:t>
      </w:r>
      <w:r w:rsidRPr="00A4406F">
        <w:rPr>
          <w:rFonts w:ascii="Times New Roman" w:hAnsi="Times New Roman"/>
          <w:sz w:val="24"/>
          <w:szCs w:val="24"/>
          <w:lang w:val="uk-UA"/>
        </w:rPr>
        <w:t xml:space="preserve">Раз на п’ять років підвищувати кваліфікацію у навчальних закладах післядипломної освіти. </w:t>
      </w:r>
    </w:p>
    <w:p w14:paraId="1D983DBB"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7. </w:t>
      </w:r>
      <w:r w:rsidRPr="00A4406F">
        <w:rPr>
          <w:rFonts w:ascii="Times New Roman" w:hAnsi="Times New Roman"/>
          <w:sz w:val="24"/>
          <w:szCs w:val="24"/>
          <w:lang w:val="uk-UA"/>
        </w:rPr>
        <w:t>Проходити атестацію для присвоєння (підтвердження) кваліфікаційної категорії.</w:t>
      </w:r>
    </w:p>
    <w:p w14:paraId="7484FD6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8. </w:t>
      </w:r>
      <w:r w:rsidRPr="00A4406F">
        <w:rPr>
          <w:rFonts w:ascii="Times New Roman" w:hAnsi="Times New Roman"/>
          <w:sz w:val="24"/>
          <w:szCs w:val="24"/>
          <w:lang w:val="uk-UA"/>
        </w:rPr>
        <w:t xml:space="preserve">Вимагати забезпечення робочого місця обладнанням, устаткуванням та канцтоварами, необхідними для виконання службових обов’язків. </w:t>
      </w:r>
    </w:p>
    <w:p w14:paraId="2CF97943"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w:t>
      </w:r>
      <w:r w:rsidR="00DE5577" w:rsidRPr="00A4406F">
        <w:rPr>
          <w:rFonts w:ascii="Times New Roman" w:hAnsi="Times New Roman"/>
          <w:sz w:val="24"/>
          <w:szCs w:val="24"/>
          <w:lang w:val="uk-UA"/>
        </w:rPr>
        <w:t>9. </w:t>
      </w:r>
      <w:r w:rsidRPr="00A4406F">
        <w:rPr>
          <w:rFonts w:ascii="Times New Roman" w:hAnsi="Times New Roman"/>
          <w:sz w:val="24"/>
          <w:szCs w:val="24"/>
          <w:lang w:val="uk-UA"/>
        </w:rPr>
        <w:t xml:space="preserve">Давати розпорядження підпорядкованому середньому та молодшому медичному персоналу і контролювати його роботу. </w:t>
      </w:r>
    </w:p>
    <w:p w14:paraId="79ADBF1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3.1</w:t>
      </w:r>
      <w:r w:rsidR="00DE5577" w:rsidRPr="00A4406F">
        <w:rPr>
          <w:rFonts w:ascii="Times New Roman" w:hAnsi="Times New Roman"/>
          <w:sz w:val="24"/>
          <w:szCs w:val="24"/>
          <w:lang w:val="uk-UA"/>
        </w:rPr>
        <w:t>0. </w:t>
      </w:r>
      <w:r w:rsidRPr="00A4406F">
        <w:rPr>
          <w:rFonts w:ascii="Times New Roman" w:hAnsi="Times New Roman"/>
          <w:sz w:val="24"/>
          <w:szCs w:val="24"/>
          <w:lang w:val="uk-UA"/>
        </w:rPr>
        <w:t xml:space="preserve">Вносити пропозиції щодо заохочування та накладення стягнень на підпорядкований йому середній та молодший медичний персонал. </w:t>
      </w:r>
    </w:p>
    <w:p w14:paraId="1989386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3.1</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Вносити пропозиції щодо поліпшення роботи, впровадження нових форм та методів обслуговування пацієнтів. </w:t>
      </w:r>
    </w:p>
    <w:p w14:paraId="4045163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3.1</w:t>
      </w:r>
      <w:r w:rsidR="00DE5577" w:rsidRPr="00A4406F">
        <w:rPr>
          <w:rFonts w:ascii="Times New Roman" w:hAnsi="Times New Roman"/>
          <w:sz w:val="24"/>
          <w:szCs w:val="24"/>
          <w:lang w:val="uk-UA"/>
        </w:rPr>
        <w:t>2. </w:t>
      </w:r>
      <w:r w:rsidRPr="00A4406F">
        <w:rPr>
          <w:rFonts w:ascii="Times New Roman" w:hAnsi="Times New Roman"/>
          <w:sz w:val="24"/>
          <w:szCs w:val="24"/>
          <w:lang w:val="uk-UA"/>
        </w:rPr>
        <w:t>Брати участь у нарадах, на яких розглядають питання, що стосуються його діяльності.</w:t>
      </w:r>
    </w:p>
    <w:p w14:paraId="357122AE" w14:textId="77777777" w:rsidR="00EA78E1" w:rsidRPr="00A4406F" w:rsidRDefault="00EA78E1" w:rsidP="00DE5577">
      <w:pPr>
        <w:spacing w:after="0" w:line="240" w:lineRule="auto"/>
        <w:ind w:firstLine="709"/>
        <w:jc w:val="both"/>
        <w:rPr>
          <w:rFonts w:ascii="Times New Roman" w:hAnsi="Times New Roman"/>
          <w:sz w:val="24"/>
          <w:szCs w:val="24"/>
          <w:lang w:val="uk-UA"/>
        </w:rPr>
      </w:pPr>
    </w:p>
    <w:p w14:paraId="504C2E9F" w14:textId="09611478" w:rsidR="00366603" w:rsidRDefault="00DE5577"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4. </w:t>
      </w:r>
      <w:r w:rsidR="006114F3" w:rsidRPr="00A4406F">
        <w:rPr>
          <w:rFonts w:ascii="Times New Roman" w:hAnsi="Times New Roman"/>
          <w:b/>
          <w:sz w:val="24"/>
          <w:szCs w:val="24"/>
          <w:lang w:val="uk-UA"/>
        </w:rPr>
        <w:t>ВІДПОВІДАЛЬНІСТЬ</w:t>
      </w:r>
    </w:p>
    <w:p w14:paraId="6C5AFFF4" w14:textId="77777777" w:rsidR="00A4406F" w:rsidRPr="00A4406F" w:rsidRDefault="00A4406F" w:rsidP="00DE5577">
      <w:pPr>
        <w:spacing w:after="0" w:line="240" w:lineRule="auto"/>
        <w:jc w:val="center"/>
        <w:rPr>
          <w:rFonts w:ascii="Times New Roman" w:hAnsi="Times New Roman"/>
          <w:b/>
          <w:sz w:val="24"/>
          <w:szCs w:val="24"/>
          <w:lang w:val="uk-UA"/>
        </w:rPr>
      </w:pPr>
    </w:p>
    <w:p w14:paraId="15A5798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Лікар-нефролог несе відповідальність за:</w:t>
      </w:r>
    </w:p>
    <w:p w14:paraId="083516B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Несумлінну роботу і помилкові дії, а також за бездіяльність і неприйняття рішень, які входять до його обов’язків і компетенції. Види персональної відповідальності визначаються відповідно до чинного законодавства України. </w:t>
      </w:r>
    </w:p>
    <w:p w14:paraId="77B5A4C0"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lastRenderedPageBreak/>
        <w:t>4.</w:t>
      </w:r>
      <w:r w:rsidR="00DE5577" w:rsidRPr="00A4406F">
        <w:rPr>
          <w:rFonts w:ascii="Times New Roman" w:hAnsi="Times New Roman"/>
          <w:sz w:val="24"/>
          <w:szCs w:val="24"/>
          <w:lang w:val="uk-UA"/>
        </w:rPr>
        <w:t>2. </w:t>
      </w:r>
      <w:r w:rsidRPr="00A4406F">
        <w:rPr>
          <w:rFonts w:ascii="Times New Roman" w:hAnsi="Times New Roman"/>
          <w:sz w:val="24"/>
          <w:szCs w:val="24"/>
          <w:lang w:val="uk-UA"/>
        </w:rPr>
        <w:t>Порушення принципів медичної етики та деонтології.</w:t>
      </w:r>
    </w:p>
    <w:p w14:paraId="0E7E490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Недотримання правил внутрішнього трудового розпорядку, норм охорони праці, техніки безпеки, виробничої санітарії та протипожежного захисту. </w:t>
      </w:r>
    </w:p>
    <w:p w14:paraId="1DC4149E"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4. </w:t>
      </w:r>
      <w:r w:rsidRPr="00A4406F">
        <w:rPr>
          <w:rFonts w:ascii="Times New Roman" w:hAnsi="Times New Roman"/>
          <w:sz w:val="24"/>
          <w:szCs w:val="24"/>
          <w:lang w:val="uk-UA"/>
        </w:rPr>
        <w:t xml:space="preserve">Несвоєчасне і неякісне оформлення медичної та іншої службової документації, передбаченої чинними нормативно-правовими документами. </w:t>
      </w:r>
    </w:p>
    <w:p w14:paraId="0657B60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5. </w:t>
      </w:r>
      <w:r w:rsidRPr="00A4406F">
        <w:rPr>
          <w:rFonts w:ascii="Times New Roman" w:hAnsi="Times New Roman"/>
          <w:sz w:val="24"/>
          <w:szCs w:val="24"/>
          <w:lang w:val="uk-UA"/>
        </w:rPr>
        <w:t xml:space="preserve">Ненадання в установленому порядку статистичної та іншої інформації щодо своєї діяльності. </w:t>
      </w:r>
    </w:p>
    <w:p w14:paraId="6DEF396E"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6. </w:t>
      </w:r>
      <w:r w:rsidRPr="00A4406F">
        <w:rPr>
          <w:rFonts w:ascii="Times New Roman" w:hAnsi="Times New Roman"/>
          <w:sz w:val="24"/>
          <w:szCs w:val="24"/>
          <w:lang w:val="uk-UA"/>
        </w:rPr>
        <w:t xml:space="preserve">Невиконання або неналежне виконання вимог внутрішніх нормативних документів закладу охорони здоров’я та розпоряджень керівництва. </w:t>
      </w:r>
    </w:p>
    <w:p w14:paraId="0D7B19B7"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7. </w:t>
      </w:r>
      <w:r w:rsidRPr="00A4406F">
        <w:rPr>
          <w:rFonts w:ascii="Times New Roman" w:hAnsi="Times New Roman"/>
          <w:sz w:val="24"/>
          <w:szCs w:val="24"/>
          <w:lang w:val="uk-UA"/>
        </w:rPr>
        <w:t xml:space="preserve">Недотримання трудової дисципліни та виконання посадових обов’язків підлеглими йому працівниками. </w:t>
      </w:r>
    </w:p>
    <w:p w14:paraId="4696328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8. </w:t>
      </w:r>
      <w:r w:rsidRPr="00A4406F">
        <w:rPr>
          <w:rFonts w:ascii="Times New Roman" w:hAnsi="Times New Roman"/>
          <w:sz w:val="24"/>
          <w:szCs w:val="24"/>
          <w:lang w:val="uk-UA"/>
        </w:rPr>
        <w:t xml:space="preserve">Неоперативне вжиття заходів, включно зі несвоєчасним інформуванням керівництва щодо усунення порушень техніки безпеки, протипожежних і санітарних правил, що створюють загрозу для діяльності закладу охорони здоров’я, безпеки його працівників, пацієнтів і відвідувачів. </w:t>
      </w:r>
    </w:p>
    <w:p w14:paraId="0B1E70D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w:t>
      </w:r>
      <w:r w:rsidR="00DE5577" w:rsidRPr="00A4406F">
        <w:rPr>
          <w:rFonts w:ascii="Times New Roman" w:hAnsi="Times New Roman"/>
          <w:sz w:val="24"/>
          <w:szCs w:val="24"/>
          <w:lang w:val="uk-UA"/>
        </w:rPr>
        <w:t>9. </w:t>
      </w:r>
      <w:r w:rsidRPr="00A4406F">
        <w:rPr>
          <w:rFonts w:ascii="Times New Roman" w:hAnsi="Times New Roman"/>
          <w:sz w:val="24"/>
          <w:szCs w:val="24"/>
          <w:lang w:val="uk-UA"/>
        </w:rPr>
        <w:t xml:space="preserve">Розголошення інформації про заклад охорони здоров’я, що належить до комерційної таємниці. </w:t>
      </w:r>
    </w:p>
    <w:p w14:paraId="29DAC5BD"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4.1</w:t>
      </w:r>
      <w:r w:rsidR="00DE5577" w:rsidRPr="00A4406F">
        <w:rPr>
          <w:rFonts w:ascii="Times New Roman" w:hAnsi="Times New Roman"/>
          <w:sz w:val="24"/>
          <w:szCs w:val="24"/>
          <w:lang w:val="uk-UA"/>
        </w:rPr>
        <w:t>0. </w:t>
      </w:r>
      <w:r w:rsidRPr="00A4406F">
        <w:rPr>
          <w:rFonts w:ascii="Times New Roman" w:hAnsi="Times New Roman"/>
          <w:sz w:val="24"/>
          <w:szCs w:val="24"/>
          <w:lang w:val="uk-UA"/>
        </w:rPr>
        <w:t xml:space="preserve">Правопорушення, скоєні у процесі своєї професійної діяльності, у межах, встановлених чинним адміністративним, кримінальним та цивільним законодавством України. </w:t>
      </w:r>
    </w:p>
    <w:p w14:paraId="48E0A5E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4.1</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Завдання матеріального збитку закладу охорони здоров’я — у межах, встановлених чинним адміністративним, кримінальним та цивільним законодавством України. </w:t>
      </w:r>
    </w:p>
    <w:p w14:paraId="6D4931E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4.1</w:t>
      </w:r>
      <w:r w:rsidR="00DE5577" w:rsidRPr="00A4406F">
        <w:rPr>
          <w:rFonts w:ascii="Times New Roman" w:hAnsi="Times New Roman"/>
          <w:sz w:val="24"/>
          <w:szCs w:val="24"/>
          <w:lang w:val="uk-UA"/>
        </w:rPr>
        <w:t>2. </w:t>
      </w:r>
      <w:r w:rsidRPr="00A4406F">
        <w:rPr>
          <w:rFonts w:ascii="Times New Roman" w:hAnsi="Times New Roman"/>
          <w:sz w:val="24"/>
          <w:szCs w:val="24"/>
          <w:lang w:val="uk-UA"/>
        </w:rPr>
        <w:t xml:space="preserve">Неправомірне використання наданих службових повноважень, а також їх використання з особистою метою. </w:t>
      </w:r>
    </w:p>
    <w:p w14:paraId="2C0C8AD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4.1</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Порушення законодавчих та інших нормативних актів, створення перешкод для діяльності посадових осіб органів державного нагляду за охороною праці та представників професійних спілок. </w:t>
      </w:r>
    </w:p>
    <w:p w14:paraId="78363F60"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 xml:space="preserve">За порушення трудової дисципліни, законодавчих та нормативно-правових актів лікар-нефролог може бути притягнутий відповідно до чинного законодавства України та залежно від тяжкості проступку до дисциплінарної, матеріальної, адміністративної та кримінальної відповідальності. </w:t>
      </w:r>
    </w:p>
    <w:p w14:paraId="542A42B4" w14:textId="77777777" w:rsidR="00EA78E1" w:rsidRPr="00A4406F" w:rsidRDefault="00EA78E1" w:rsidP="00DE5577">
      <w:pPr>
        <w:spacing w:after="0" w:line="240" w:lineRule="auto"/>
        <w:ind w:firstLine="709"/>
        <w:jc w:val="both"/>
        <w:rPr>
          <w:rFonts w:ascii="Times New Roman" w:hAnsi="Times New Roman"/>
          <w:sz w:val="24"/>
          <w:szCs w:val="24"/>
          <w:lang w:val="uk-UA"/>
        </w:rPr>
      </w:pPr>
    </w:p>
    <w:p w14:paraId="744DE4E7" w14:textId="090C7E84" w:rsidR="00366603" w:rsidRDefault="00DE5577"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5. </w:t>
      </w:r>
      <w:r w:rsidR="006114F3" w:rsidRPr="00A4406F">
        <w:rPr>
          <w:rFonts w:ascii="Times New Roman" w:hAnsi="Times New Roman"/>
          <w:b/>
          <w:sz w:val="24"/>
          <w:szCs w:val="24"/>
          <w:lang w:val="uk-UA"/>
        </w:rPr>
        <w:t>ПОВИНЕН ЗНАТИ</w:t>
      </w:r>
    </w:p>
    <w:p w14:paraId="3F5E37D7" w14:textId="77777777" w:rsidR="00A4406F" w:rsidRPr="00A4406F" w:rsidRDefault="00A4406F" w:rsidP="00DE5577">
      <w:pPr>
        <w:spacing w:after="0" w:line="240" w:lineRule="auto"/>
        <w:jc w:val="center"/>
        <w:rPr>
          <w:rFonts w:ascii="Times New Roman" w:hAnsi="Times New Roman"/>
          <w:b/>
          <w:sz w:val="24"/>
          <w:szCs w:val="24"/>
          <w:lang w:val="uk-UA"/>
        </w:rPr>
      </w:pPr>
    </w:p>
    <w:p w14:paraId="6B53793C"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Чинне законодавство про охорону здоров’я та нормативні документи, що регламентують діяльність органів управління та закладів охорони здоров’я. </w:t>
      </w:r>
    </w:p>
    <w:p w14:paraId="7C5EF4CB"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2. </w:t>
      </w:r>
      <w:r w:rsidRPr="00A4406F">
        <w:rPr>
          <w:rFonts w:ascii="Times New Roman" w:hAnsi="Times New Roman"/>
          <w:sz w:val="24"/>
          <w:szCs w:val="24"/>
          <w:lang w:val="uk-UA"/>
        </w:rPr>
        <w:t>Принципи організації нефрологічної допомоги на різних рівнях її надання.</w:t>
      </w:r>
    </w:p>
    <w:p w14:paraId="61E215A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3. </w:t>
      </w:r>
      <w:r w:rsidRPr="00A4406F">
        <w:rPr>
          <w:rFonts w:ascii="Times New Roman" w:hAnsi="Times New Roman"/>
          <w:sz w:val="24"/>
          <w:szCs w:val="24"/>
          <w:lang w:val="uk-UA"/>
        </w:rPr>
        <w:t>Основи права в медицині.</w:t>
      </w:r>
    </w:p>
    <w:p w14:paraId="3965253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4. </w:t>
      </w:r>
      <w:r w:rsidRPr="00A4406F">
        <w:rPr>
          <w:rFonts w:ascii="Times New Roman" w:hAnsi="Times New Roman"/>
          <w:sz w:val="24"/>
          <w:szCs w:val="24"/>
          <w:lang w:val="uk-UA"/>
        </w:rPr>
        <w:t>Основи страхової медицини.</w:t>
      </w:r>
    </w:p>
    <w:p w14:paraId="7850C93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5. </w:t>
      </w:r>
      <w:r w:rsidRPr="00A4406F">
        <w:rPr>
          <w:rFonts w:ascii="Times New Roman" w:hAnsi="Times New Roman"/>
          <w:sz w:val="24"/>
          <w:szCs w:val="24"/>
          <w:lang w:val="uk-UA"/>
        </w:rPr>
        <w:t>Права, обов’язки та відповідальність лікаря-нефролога.</w:t>
      </w:r>
    </w:p>
    <w:p w14:paraId="4E449CA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6. </w:t>
      </w:r>
      <w:r w:rsidRPr="00A4406F">
        <w:rPr>
          <w:rFonts w:ascii="Times New Roman" w:hAnsi="Times New Roman"/>
          <w:sz w:val="24"/>
          <w:szCs w:val="24"/>
          <w:lang w:val="uk-UA"/>
        </w:rPr>
        <w:t xml:space="preserve">Статистично-звітну документацію діяльності відділення (центру) нефрології та діалізу, інтенсивної нефрології, статистичні методи оцінювання показників цієї діяльності. </w:t>
      </w:r>
    </w:p>
    <w:p w14:paraId="393A596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7. </w:t>
      </w:r>
      <w:r w:rsidRPr="00A4406F">
        <w:rPr>
          <w:rFonts w:ascii="Times New Roman" w:hAnsi="Times New Roman"/>
          <w:sz w:val="24"/>
          <w:szCs w:val="24"/>
          <w:lang w:val="uk-UA"/>
        </w:rPr>
        <w:t xml:space="preserve">Організацію роботи лікувально-профілактичного закладу та невідкладної допомоги і диспансеризації нефрологічних хворих. </w:t>
      </w:r>
    </w:p>
    <w:p w14:paraId="0E84C11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8. </w:t>
      </w:r>
      <w:r w:rsidRPr="00A4406F">
        <w:rPr>
          <w:rFonts w:ascii="Times New Roman" w:hAnsi="Times New Roman"/>
          <w:sz w:val="24"/>
          <w:szCs w:val="24"/>
          <w:lang w:val="uk-UA"/>
        </w:rPr>
        <w:t xml:space="preserve">Питання тимчасової непрацездатності та інвалідизації хворих із гострими ушкодженнями нирок та хронічною хворобою нирок, організацію медико-соціальної експертизи та документи, що їх регламентують. </w:t>
      </w:r>
    </w:p>
    <w:p w14:paraId="15F0BF84"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w:t>
      </w:r>
      <w:r w:rsidR="00DE5577" w:rsidRPr="00A4406F">
        <w:rPr>
          <w:rFonts w:ascii="Times New Roman" w:hAnsi="Times New Roman"/>
          <w:sz w:val="24"/>
          <w:szCs w:val="24"/>
          <w:lang w:val="uk-UA"/>
        </w:rPr>
        <w:t>9. </w:t>
      </w:r>
      <w:r w:rsidRPr="00A4406F">
        <w:rPr>
          <w:rFonts w:ascii="Times New Roman" w:hAnsi="Times New Roman"/>
          <w:sz w:val="24"/>
          <w:szCs w:val="24"/>
          <w:lang w:val="uk-UA"/>
        </w:rPr>
        <w:t>Теорію і практику доказової медицини.</w:t>
      </w:r>
    </w:p>
    <w:p w14:paraId="4FEFDFDA"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0. </w:t>
      </w:r>
      <w:r w:rsidRPr="00A4406F">
        <w:rPr>
          <w:rFonts w:ascii="Times New Roman" w:hAnsi="Times New Roman"/>
          <w:sz w:val="24"/>
          <w:szCs w:val="24"/>
          <w:lang w:val="uk-UA"/>
        </w:rPr>
        <w:t xml:space="preserve">Нормальну і патологічну анатомію органів черевної порожнини і заочеревинного простору, фізіологію сечовидільної системи. </w:t>
      </w:r>
    </w:p>
    <w:p w14:paraId="406B912D"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1. </w:t>
      </w:r>
      <w:r w:rsidRPr="00A4406F">
        <w:rPr>
          <w:rFonts w:ascii="Times New Roman" w:hAnsi="Times New Roman"/>
          <w:sz w:val="24"/>
          <w:szCs w:val="24"/>
          <w:lang w:val="uk-UA"/>
        </w:rPr>
        <w:t>Гомеостаз у нормі і при патології нирок.</w:t>
      </w:r>
    </w:p>
    <w:p w14:paraId="79AD432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lastRenderedPageBreak/>
        <w:t>5.1</w:t>
      </w:r>
      <w:r w:rsidR="00DE5577" w:rsidRPr="00A4406F">
        <w:rPr>
          <w:rFonts w:ascii="Times New Roman" w:hAnsi="Times New Roman"/>
          <w:sz w:val="24"/>
          <w:szCs w:val="24"/>
          <w:lang w:val="uk-UA"/>
        </w:rPr>
        <w:t>2. </w:t>
      </w:r>
      <w:r w:rsidRPr="00A4406F">
        <w:rPr>
          <w:rFonts w:ascii="Times New Roman" w:hAnsi="Times New Roman"/>
          <w:sz w:val="24"/>
          <w:szCs w:val="24"/>
          <w:lang w:val="uk-UA"/>
        </w:rPr>
        <w:t>Основи імунології та реактивності організму.</w:t>
      </w:r>
    </w:p>
    <w:p w14:paraId="06F6779B"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Клінічну симптоматику, етіологію, патогенез, діагностику, профілактику та лікування основних захворювань нирок. </w:t>
      </w:r>
    </w:p>
    <w:p w14:paraId="38572497"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4. </w:t>
      </w:r>
      <w:r w:rsidRPr="00A4406F">
        <w:rPr>
          <w:rFonts w:ascii="Times New Roman" w:hAnsi="Times New Roman"/>
          <w:sz w:val="24"/>
          <w:szCs w:val="24"/>
          <w:lang w:val="uk-UA"/>
        </w:rPr>
        <w:t xml:space="preserve">Принципи і методи інтенсивної терапії та реанімації у нефрології, показання та протипоказання до застосування «штучної нирки». </w:t>
      </w:r>
    </w:p>
    <w:p w14:paraId="02237FF0"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5. </w:t>
      </w:r>
      <w:r w:rsidRPr="00A4406F">
        <w:rPr>
          <w:rFonts w:ascii="Times New Roman" w:hAnsi="Times New Roman"/>
          <w:sz w:val="24"/>
          <w:szCs w:val="24"/>
          <w:lang w:val="uk-UA"/>
        </w:rPr>
        <w:t>Сучасну класифікацію хвороб.</w:t>
      </w:r>
    </w:p>
    <w:p w14:paraId="26EFCDD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6. </w:t>
      </w:r>
      <w:r w:rsidRPr="00A4406F">
        <w:rPr>
          <w:rFonts w:ascii="Times New Roman" w:hAnsi="Times New Roman"/>
          <w:sz w:val="24"/>
          <w:szCs w:val="24"/>
          <w:lang w:val="uk-UA"/>
        </w:rPr>
        <w:t>Загальні, функціональні і спеціальні методи дослідження.</w:t>
      </w:r>
    </w:p>
    <w:p w14:paraId="58B7842C"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7. </w:t>
      </w:r>
      <w:r w:rsidRPr="00A4406F">
        <w:rPr>
          <w:rFonts w:ascii="Times New Roman" w:hAnsi="Times New Roman"/>
          <w:sz w:val="24"/>
          <w:szCs w:val="24"/>
          <w:lang w:val="uk-UA"/>
        </w:rPr>
        <w:t>Фармакотерапію, фізіотерапію, дієтотерапію.</w:t>
      </w:r>
    </w:p>
    <w:p w14:paraId="13567423"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8. </w:t>
      </w:r>
      <w:r w:rsidRPr="00A4406F">
        <w:rPr>
          <w:rFonts w:ascii="Times New Roman" w:hAnsi="Times New Roman"/>
          <w:sz w:val="24"/>
          <w:szCs w:val="24"/>
          <w:lang w:val="uk-UA"/>
        </w:rPr>
        <w:t>Курортне лікування, лікувальну фізкультуру при хворобах нирок.</w:t>
      </w:r>
    </w:p>
    <w:p w14:paraId="76B2289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5.1</w:t>
      </w:r>
      <w:r w:rsidR="00DE5577" w:rsidRPr="00A4406F">
        <w:rPr>
          <w:rFonts w:ascii="Times New Roman" w:hAnsi="Times New Roman"/>
          <w:sz w:val="24"/>
          <w:szCs w:val="24"/>
          <w:lang w:val="uk-UA"/>
        </w:rPr>
        <w:t>9. </w:t>
      </w:r>
      <w:r w:rsidRPr="00A4406F">
        <w:rPr>
          <w:rFonts w:ascii="Times New Roman" w:hAnsi="Times New Roman"/>
          <w:sz w:val="24"/>
          <w:szCs w:val="24"/>
          <w:lang w:val="uk-UA"/>
        </w:rPr>
        <w:t>Ентеросорбцію, гемосорбцію, плазмаферез.</w:t>
      </w:r>
    </w:p>
    <w:p w14:paraId="2BCD47A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0. </w:t>
      </w:r>
      <w:r w:rsidRPr="00A4406F">
        <w:rPr>
          <w:rFonts w:ascii="Times New Roman" w:hAnsi="Times New Roman"/>
          <w:sz w:val="24"/>
          <w:szCs w:val="24"/>
          <w:lang w:val="uk-UA"/>
        </w:rPr>
        <w:t>Показання і протипоказання до пересадки нирки.</w:t>
      </w:r>
    </w:p>
    <w:p w14:paraId="7D42E77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Організацію роботи лікарсько-консультативної та медико-соціальної експертної комісій. </w:t>
      </w:r>
    </w:p>
    <w:p w14:paraId="0AB6047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2. </w:t>
      </w:r>
      <w:r w:rsidRPr="00A4406F">
        <w:rPr>
          <w:rFonts w:ascii="Times New Roman" w:hAnsi="Times New Roman"/>
          <w:sz w:val="24"/>
          <w:szCs w:val="24"/>
          <w:lang w:val="uk-UA"/>
        </w:rPr>
        <w:t xml:space="preserve">Принципи диспансеризації хворих, зокрема з пересадженою ниркою та тих, що перебувають на хронічному гемодіалізі. </w:t>
      </w:r>
    </w:p>
    <w:p w14:paraId="03D518A1"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3. </w:t>
      </w:r>
      <w:r w:rsidRPr="00A4406F">
        <w:rPr>
          <w:rFonts w:ascii="Times New Roman" w:hAnsi="Times New Roman"/>
          <w:sz w:val="24"/>
          <w:szCs w:val="24"/>
          <w:lang w:val="uk-UA"/>
        </w:rPr>
        <w:t>Особливості надання медичної допомоги у надзвичайних ситуаціях.</w:t>
      </w:r>
    </w:p>
    <w:p w14:paraId="211E871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5.24.Основи інтенсивної терапії та реанімації.</w:t>
      </w:r>
    </w:p>
    <w:p w14:paraId="2B317CCF"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5. </w:t>
      </w:r>
      <w:r w:rsidRPr="00A4406F">
        <w:rPr>
          <w:rFonts w:ascii="Times New Roman" w:hAnsi="Times New Roman"/>
          <w:sz w:val="24"/>
          <w:szCs w:val="24"/>
          <w:lang w:val="uk-UA"/>
        </w:rPr>
        <w:t>Форми і методи санітарної освіти.</w:t>
      </w:r>
    </w:p>
    <w:p w14:paraId="248DE9EB"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6. </w:t>
      </w:r>
      <w:r w:rsidRPr="00A4406F">
        <w:rPr>
          <w:rFonts w:ascii="Times New Roman" w:hAnsi="Times New Roman"/>
          <w:sz w:val="24"/>
          <w:szCs w:val="24"/>
          <w:lang w:val="uk-UA"/>
        </w:rPr>
        <w:t>Правила оформлення медичної документації.</w:t>
      </w:r>
    </w:p>
    <w:p w14:paraId="7353923E"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5.2</w:t>
      </w:r>
      <w:r w:rsidR="00DE5577" w:rsidRPr="00A4406F">
        <w:rPr>
          <w:rFonts w:ascii="Times New Roman" w:hAnsi="Times New Roman"/>
          <w:sz w:val="24"/>
          <w:szCs w:val="24"/>
          <w:lang w:val="uk-UA"/>
        </w:rPr>
        <w:t>7. </w:t>
      </w:r>
      <w:r w:rsidRPr="00A4406F">
        <w:rPr>
          <w:rFonts w:ascii="Times New Roman" w:hAnsi="Times New Roman"/>
          <w:sz w:val="24"/>
          <w:szCs w:val="24"/>
          <w:lang w:val="uk-UA"/>
        </w:rPr>
        <w:t>Сучасну літературу за фахом та методи її узагальнення.</w:t>
      </w:r>
    </w:p>
    <w:p w14:paraId="681E455D" w14:textId="77777777" w:rsidR="00EA78E1" w:rsidRPr="00A4406F" w:rsidRDefault="00EA78E1" w:rsidP="00A62793">
      <w:pPr>
        <w:spacing w:after="0" w:line="240" w:lineRule="auto"/>
        <w:ind w:firstLine="567"/>
        <w:jc w:val="both"/>
        <w:rPr>
          <w:rFonts w:ascii="Times New Roman" w:hAnsi="Times New Roman"/>
          <w:sz w:val="24"/>
          <w:szCs w:val="24"/>
          <w:lang w:val="uk-UA"/>
        </w:rPr>
      </w:pPr>
    </w:p>
    <w:p w14:paraId="6C57EFE7" w14:textId="1C90FB30" w:rsidR="00366603" w:rsidRDefault="00DE5577"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6. </w:t>
      </w:r>
      <w:r w:rsidR="006114F3" w:rsidRPr="00A4406F">
        <w:rPr>
          <w:rFonts w:ascii="Times New Roman" w:hAnsi="Times New Roman"/>
          <w:b/>
          <w:sz w:val="24"/>
          <w:szCs w:val="24"/>
          <w:lang w:val="uk-UA"/>
        </w:rPr>
        <w:t>КВАЛІФІКАЦІЙНІ ВИМОГИ</w:t>
      </w:r>
    </w:p>
    <w:p w14:paraId="0101303E" w14:textId="77777777" w:rsidR="00A4406F" w:rsidRPr="00A4406F" w:rsidRDefault="00A4406F" w:rsidP="00DE5577">
      <w:pPr>
        <w:spacing w:after="0" w:line="240" w:lineRule="auto"/>
        <w:jc w:val="center"/>
        <w:rPr>
          <w:rFonts w:ascii="Times New Roman" w:hAnsi="Times New Roman"/>
          <w:b/>
          <w:sz w:val="24"/>
          <w:szCs w:val="24"/>
          <w:lang w:val="uk-UA"/>
        </w:rPr>
      </w:pPr>
    </w:p>
    <w:p w14:paraId="049B5912"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6.</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Повна вища освіта (спеціаліст, магістр) за напрямом підготовки «Медицина», спеціальністю «Лікувальна справа». Проходження інтернатури за спеціальністю «Терапія» з подальшою спеціалізацією з «Нефрології». </w:t>
      </w:r>
    </w:p>
    <w:p w14:paraId="56B4CD99"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6.</w:t>
      </w:r>
      <w:r w:rsidR="00DE5577" w:rsidRPr="00A4406F">
        <w:rPr>
          <w:rFonts w:ascii="Times New Roman" w:hAnsi="Times New Roman"/>
          <w:sz w:val="24"/>
          <w:szCs w:val="24"/>
          <w:lang w:val="uk-UA"/>
        </w:rPr>
        <w:t>2. </w:t>
      </w:r>
      <w:r w:rsidRPr="00A4406F">
        <w:rPr>
          <w:rFonts w:ascii="Times New Roman" w:hAnsi="Times New Roman"/>
          <w:sz w:val="24"/>
          <w:szCs w:val="24"/>
          <w:lang w:val="uk-UA"/>
        </w:rPr>
        <w:t>Наявність сертифіката лікаря-спеціаліста.</w:t>
      </w:r>
    </w:p>
    <w:p w14:paraId="71403A0D"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6.</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Стаж роботи за фахом має відповідати наявній кваліфікаційній категорії з цієї спеціальності. </w:t>
      </w:r>
    </w:p>
    <w:p w14:paraId="47FFEBE6" w14:textId="77777777" w:rsidR="00263EC2" w:rsidRPr="00A4406F" w:rsidRDefault="00263EC2" w:rsidP="00DE5577">
      <w:pPr>
        <w:spacing w:after="0" w:line="240" w:lineRule="auto"/>
        <w:ind w:firstLine="709"/>
        <w:jc w:val="both"/>
        <w:rPr>
          <w:rFonts w:ascii="Times New Roman" w:hAnsi="Times New Roman"/>
          <w:sz w:val="24"/>
          <w:szCs w:val="24"/>
          <w:lang w:val="uk-UA"/>
        </w:rPr>
      </w:pPr>
    </w:p>
    <w:p w14:paraId="4009B50A" w14:textId="25A458CC" w:rsidR="00263EC2" w:rsidRDefault="00DE5577" w:rsidP="00DE5577">
      <w:pPr>
        <w:spacing w:after="0" w:line="240" w:lineRule="auto"/>
        <w:jc w:val="center"/>
        <w:rPr>
          <w:rFonts w:ascii="Times New Roman" w:hAnsi="Times New Roman"/>
          <w:b/>
          <w:sz w:val="24"/>
          <w:szCs w:val="24"/>
          <w:lang w:val="uk-UA"/>
        </w:rPr>
      </w:pPr>
      <w:r w:rsidRPr="00A4406F">
        <w:rPr>
          <w:rFonts w:ascii="Times New Roman" w:hAnsi="Times New Roman"/>
          <w:b/>
          <w:sz w:val="24"/>
          <w:szCs w:val="24"/>
          <w:lang w:val="uk-UA"/>
        </w:rPr>
        <w:t>7. </w:t>
      </w:r>
      <w:r w:rsidR="00263EC2" w:rsidRPr="00A4406F">
        <w:rPr>
          <w:rFonts w:ascii="Times New Roman" w:hAnsi="Times New Roman"/>
          <w:b/>
          <w:sz w:val="24"/>
          <w:szCs w:val="24"/>
          <w:lang w:val="uk-UA"/>
        </w:rPr>
        <w:t>ВЗАЄМОВІДНОСИНИ (ЗВ’ЯЗКИ) ЗА ПОСАДОЮ</w:t>
      </w:r>
    </w:p>
    <w:p w14:paraId="2CEF4C46" w14:textId="77777777" w:rsidR="00A4406F" w:rsidRPr="00A4406F" w:rsidRDefault="00A4406F" w:rsidP="00DE5577">
      <w:pPr>
        <w:spacing w:after="0" w:line="240" w:lineRule="auto"/>
        <w:jc w:val="center"/>
        <w:rPr>
          <w:rFonts w:ascii="Times New Roman" w:hAnsi="Times New Roman"/>
          <w:b/>
          <w:sz w:val="24"/>
          <w:szCs w:val="24"/>
          <w:lang w:val="uk-UA"/>
        </w:rPr>
      </w:pPr>
    </w:p>
    <w:p w14:paraId="4F731C58"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7.</w:t>
      </w:r>
      <w:r w:rsidR="00DE5577" w:rsidRPr="00A4406F">
        <w:rPr>
          <w:rFonts w:ascii="Times New Roman" w:hAnsi="Times New Roman"/>
          <w:sz w:val="24"/>
          <w:szCs w:val="24"/>
          <w:lang w:val="uk-UA"/>
        </w:rPr>
        <w:t>1. </w:t>
      </w:r>
      <w:r w:rsidRPr="00A4406F">
        <w:rPr>
          <w:rFonts w:ascii="Times New Roman" w:hAnsi="Times New Roman"/>
          <w:sz w:val="24"/>
          <w:szCs w:val="24"/>
          <w:lang w:val="uk-UA"/>
        </w:rPr>
        <w:t xml:space="preserve">Лікарю-нефрологу підпорядкований середній, а також молодший медичний персонал, який працює у кабінеті лікаря-нефролога. </w:t>
      </w:r>
    </w:p>
    <w:p w14:paraId="0E13426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7.</w:t>
      </w:r>
      <w:r w:rsidR="00DE5577" w:rsidRPr="00A4406F">
        <w:rPr>
          <w:rFonts w:ascii="Times New Roman" w:hAnsi="Times New Roman"/>
          <w:sz w:val="24"/>
          <w:szCs w:val="24"/>
          <w:lang w:val="uk-UA"/>
        </w:rPr>
        <w:t>2. </w:t>
      </w:r>
      <w:r w:rsidRPr="00A4406F">
        <w:rPr>
          <w:rFonts w:ascii="Times New Roman" w:hAnsi="Times New Roman"/>
          <w:sz w:val="24"/>
          <w:szCs w:val="24"/>
          <w:lang w:val="uk-UA"/>
        </w:rPr>
        <w:t xml:space="preserve">У межах закладу лікар-нефролог має зв’язки з адміністрацією, бухгалтерією, відділом кадрів, реєстратурою, діагностичною службою, лікарями-спеціалістами медичного закладу, комісією з контролю якості роботи, комісією з профілактики внутрішньолікарняних інфекцій, службою охорони праці, господарчою частиною, відділом медичної статистики. </w:t>
      </w:r>
    </w:p>
    <w:p w14:paraId="13E70226" w14:textId="77777777" w:rsidR="00263EC2" w:rsidRP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7.</w:t>
      </w:r>
      <w:r w:rsidR="00DE5577" w:rsidRPr="00A4406F">
        <w:rPr>
          <w:rFonts w:ascii="Times New Roman" w:hAnsi="Times New Roman"/>
          <w:sz w:val="24"/>
          <w:szCs w:val="24"/>
          <w:lang w:val="uk-UA"/>
        </w:rPr>
        <w:t>3. </w:t>
      </w:r>
      <w:r w:rsidRPr="00A4406F">
        <w:rPr>
          <w:rFonts w:ascii="Times New Roman" w:hAnsi="Times New Roman"/>
          <w:sz w:val="24"/>
          <w:szCs w:val="24"/>
          <w:lang w:val="uk-UA"/>
        </w:rPr>
        <w:t xml:space="preserve">Професійні зв’язки за межами закладу — зі стаціонарними відділеннями, центром профілактики ВІЛ/СНІДу, страховими компаніями, базами підвищення кваліфікації, атестаційними комісіями тощо. </w:t>
      </w:r>
    </w:p>
    <w:p w14:paraId="0F3E859B" w14:textId="42C83C45" w:rsidR="00A4406F" w:rsidRDefault="00263EC2" w:rsidP="00A62793">
      <w:pPr>
        <w:spacing w:after="0" w:line="240" w:lineRule="auto"/>
        <w:ind w:firstLine="567"/>
        <w:jc w:val="both"/>
        <w:rPr>
          <w:rFonts w:ascii="Times New Roman" w:hAnsi="Times New Roman"/>
          <w:sz w:val="24"/>
          <w:szCs w:val="24"/>
          <w:lang w:val="uk-UA"/>
        </w:rPr>
      </w:pPr>
      <w:r w:rsidRPr="00A4406F">
        <w:rPr>
          <w:rFonts w:ascii="Times New Roman" w:hAnsi="Times New Roman"/>
          <w:sz w:val="24"/>
          <w:szCs w:val="24"/>
          <w:lang w:val="uk-UA"/>
        </w:rPr>
        <w:t>7.</w:t>
      </w:r>
      <w:r w:rsidR="00DE5577" w:rsidRPr="00A4406F">
        <w:rPr>
          <w:rFonts w:ascii="Times New Roman" w:hAnsi="Times New Roman"/>
          <w:sz w:val="24"/>
          <w:szCs w:val="24"/>
          <w:lang w:val="uk-UA"/>
        </w:rPr>
        <w:t>4. </w:t>
      </w:r>
      <w:r w:rsidRPr="00A4406F">
        <w:rPr>
          <w:rFonts w:ascii="Times New Roman" w:hAnsi="Times New Roman"/>
          <w:sz w:val="24"/>
          <w:szCs w:val="24"/>
          <w:lang w:val="uk-UA"/>
        </w:rPr>
        <w:t xml:space="preserve">Лікаря-нефролога під час його відсутності заміщає призначена в установленому порядку особа, з якою він працює за принципом взаємозамінності. Ця особа набуває відповідних прав і несе відповідальність за належне виконання покладених на неї обов’язків. </w:t>
      </w:r>
    </w:p>
    <w:p w14:paraId="16BCF378" w14:textId="77777777" w:rsidR="00A4406F" w:rsidRPr="00A4406F" w:rsidRDefault="00A4406F" w:rsidP="00A4406F">
      <w:pPr>
        <w:spacing w:after="0" w:line="240" w:lineRule="auto"/>
        <w:ind w:firstLine="709"/>
        <w:jc w:val="both"/>
        <w:rPr>
          <w:rFonts w:ascii="Times New Roman" w:hAnsi="Times New Roman"/>
          <w:sz w:val="24"/>
          <w:szCs w:val="24"/>
          <w:lang w:val="uk-UA"/>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36"/>
        <w:gridCol w:w="1785"/>
        <w:gridCol w:w="2434"/>
      </w:tblGrid>
      <w:tr w:rsidR="00A4406F" w:rsidRPr="00C64930" w14:paraId="3583D4B3" w14:textId="77777777" w:rsidTr="00277D8F">
        <w:tc>
          <w:tcPr>
            <w:tcW w:w="2952" w:type="dxa"/>
          </w:tcPr>
          <w:p w14:paraId="7A64F688" w14:textId="77777777" w:rsidR="00A4406F" w:rsidRPr="00C64930" w:rsidRDefault="00A4406F" w:rsidP="00277D8F">
            <w:pPr>
              <w:rPr>
                <w:rFonts w:ascii="Times New Roman" w:hAnsi="Times New Roman"/>
                <w:i/>
                <w:iCs/>
                <w:sz w:val="24"/>
                <w:szCs w:val="24"/>
              </w:rPr>
            </w:pPr>
            <w:bookmarkStart w:id="1" w:name="_Hlk111188383"/>
            <w:r w:rsidRPr="00C64930">
              <w:rPr>
                <w:rFonts w:ascii="Times New Roman" w:hAnsi="Times New Roman"/>
                <w:sz w:val="24"/>
                <w:szCs w:val="24"/>
              </w:rPr>
              <w:t>_________________________________________</w:t>
            </w:r>
            <w:r w:rsidRPr="00C64930">
              <w:rPr>
                <w:rFonts w:ascii="Times New Roman" w:hAnsi="Times New Roman"/>
                <w:sz w:val="24"/>
                <w:szCs w:val="24"/>
              </w:rPr>
              <w:br/>
            </w:r>
            <w:r w:rsidRPr="00C64930">
              <w:rPr>
                <w:rStyle w:val="af"/>
                <w:rFonts w:ascii="Times New Roman" w:hAnsi="Times New Roman"/>
                <w:sz w:val="24"/>
                <w:szCs w:val="24"/>
              </w:rPr>
              <w:t>  </w:t>
            </w:r>
            <w:r w:rsidRPr="00C64930">
              <w:rPr>
                <w:rStyle w:val="af"/>
                <w:rFonts w:ascii="Times New Roman" w:hAnsi="Times New Roman"/>
              </w:rPr>
              <w:t>       </w:t>
            </w:r>
            <w:r w:rsidRPr="00C64930">
              <w:rPr>
                <w:rStyle w:val="af"/>
                <w:rFonts w:ascii="Times New Roman" w:hAnsi="Times New Roman"/>
                <w:sz w:val="24"/>
                <w:szCs w:val="24"/>
              </w:rPr>
              <w:t> (керівник структурного підрозділу закладу охорони здоров’я)</w:t>
            </w:r>
          </w:p>
        </w:tc>
        <w:tc>
          <w:tcPr>
            <w:tcW w:w="2952" w:type="dxa"/>
          </w:tcPr>
          <w:p w14:paraId="0E52C0A9" w14:textId="77777777" w:rsidR="00A4406F" w:rsidRPr="00C64930" w:rsidRDefault="00A4406F" w:rsidP="00277D8F">
            <w:pPr>
              <w:jc w:val="center"/>
              <w:rPr>
                <w:rFonts w:ascii="Times New Roman" w:hAnsi="Times New Roman"/>
                <w:i/>
                <w:iCs/>
                <w:sz w:val="24"/>
                <w:szCs w:val="24"/>
              </w:rPr>
            </w:pPr>
            <w:r w:rsidRPr="00C64930">
              <w:rPr>
                <w:rFonts w:ascii="Times New Roman" w:hAnsi="Times New Roman"/>
                <w:sz w:val="24"/>
                <w:szCs w:val="24"/>
              </w:rPr>
              <w:t>____________</w:t>
            </w:r>
            <w:r w:rsidRPr="00C64930">
              <w:rPr>
                <w:rFonts w:ascii="Times New Roman" w:hAnsi="Times New Roman"/>
                <w:sz w:val="24"/>
                <w:szCs w:val="24"/>
              </w:rPr>
              <w:br/>
            </w:r>
            <w:r w:rsidRPr="00C64930">
              <w:rPr>
                <w:rStyle w:val="af"/>
                <w:rFonts w:ascii="Times New Roman" w:hAnsi="Times New Roman"/>
                <w:sz w:val="24"/>
                <w:szCs w:val="24"/>
              </w:rPr>
              <w:t>(підпис)</w:t>
            </w:r>
          </w:p>
        </w:tc>
        <w:tc>
          <w:tcPr>
            <w:tcW w:w="2952" w:type="dxa"/>
          </w:tcPr>
          <w:p w14:paraId="17B5D39C" w14:textId="77777777" w:rsidR="00A4406F" w:rsidRPr="00C64930" w:rsidRDefault="00A4406F" w:rsidP="00277D8F">
            <w:pPr>
              <w:jc w:val="center"/>
              <w:rPr>
                <w:rFonts w:ascii="Times New Roman" w:hAnsi="Times New Roman"/>
                <w:i/>
                <w:iCs/>
                <w:sz w:val="24"/>
                <w:szCs w:val="24"/>
              </w:rPr>
            </w:pPr>
            <w:r w:rsidRPr="00C64930">
              <w:rPr>
                <w:rFonts w:ascii="Times New Roman" w:hAnsi="Times New Roman"/>
                <w:sz w:val="24"/>
                <w:szCs w:val="24"/>
              </w:rPr>
              <w:t>__________________</w:t>
            </w:r>
            <w:r w:rsidRPr="00C64930">
              <w:rPr>
                <w:rFonts w:ascii="Times New Roman" w:hAnsi="Times New Roman"/>
                <w:sz w:val="24"/>
                <w:szCs w:val="24"/>
              </w:rPr>
              <w:br/>
            </w:r>
            <w:r w:rsidRPr="00C64930">
              <w:rPr>
                <w:rStyle w:val="af"/>
                <w:rFonts w:ascii="Times New Roman" w:hAnsi="Times New Roman"/>
                <w:sz w:val="24"/>
                <w:szCs w:val="24"/>
              </w:rPr>
              <w:t>(</w:t>
            </w:r>
            <w:r w:rsidRPr="00C64930">
              <w:rPr>
                <w:rFonts w:ascii="Times New Roman" w:hAnsi="Times New Roman"/>
                <w:sz w:val="24"/>
                <w:szCs w:val="24"/>
                <w:vertAlign w:val="superscript"/>
              </w:rPr>
              <w:t>Власне ім’я ПРІЗВИЩЕ</w:t>
            </w:r>
            <w:r w:rsidRPr="00C64930">
              <w:rPr>
                <w:rStyle w:val="af"/>
                <w:rFonts w:ascii="Times New Roman" w:hAnsi="Times New Roman"/>
                <w:sz w:val="24"/>
                <w:szCs w:val="24"/>
              </w:rPr>
              <w:t>)</w:t>
            </w:r>
          </w:p>
        </w:tc>
      </w:tr>
    </w:tbl>
    <w:p w14:paraId="1D83A661" w14:textId="77777777" w:rsidR="00A4406F" w:rsidRPr="00C64930" w:rsidRDefault="00A4406F" w:rsidP="00A4406F">
      <w:pPr>
        <w:pStyle w:val="Ctrl"/>
        <w:spacing w:line="240" w:lineRule="auto"/>
        <w:jc w:val="left"/>
        <w:rPr>
          <w:rFonts w:cs="Times New Roman"/>
          <w:szCs w:val="24"/>
        </w:rPr>
      </w:pPr>
    </w:p>
    <w:p w14:paraId="5E92986D" w14:textId="77777777" w:rsidR="00A4406F" w:rsidRPr="00C64930" w:rsidRDefault="00A4406F" w:rsidP="00A4406F">
      <w:pPr>
        <w:pStyle w:val="ae"/>
        <w:spacing w:line="360" w:lineRule="auto"/>
        <w:ind w:firstLine="0"/>
        <w:rPr>
          <w:rFonts w:ascii="Times New Roman" w:hAnsi="Times New Roman" w:cs="Times New Roman"/>
          <w:sz w:val="24"/>
          <w:szCs w:val="24"/>
        </w:rPr>
      </w:pPr>
      <w:r w:rsidRPr="00C64930">
        <w:rPr>
          <w:rFonts w:ascii="Times New Roman" w:hAnsi="Times New Roman" w:cs="Times New Roman"/>
          <w:i/>
          <w:iCs/>
          <w:sz w:val="24"/>
          <w:szCs w:val="24"/>
        </w:rPr>
        <w:t>Візи</w:t>
      </w:r>
    </w:p>
    <w:p w14:paraId="38EE687D" w14:textId="77777777" w:rsidR="00A4406F" w:rsidRPr="00C64930" w:rsidRDefault="00A4406F" w:rsidP="00A4406F">
      <w:pPr>
        <w:pStyle w:val="ae"/>
        <w:spacing w:line="360" w:lineRule="auto"/>
        <w:ind w:firstLine="0"/>
        <w:rPr>
          <w:rFonts w:ascii="Times New Roman" w:hAnsi="Times New Roman" w:cs="Times New Roman"/>
          <w:sz w:val="24"/>
          <w:szCs w:val="24"/>
        </w:rPr>
      </w:pPr>
      <w:r w:rsidRPr="00C64930">
        <w:rPr>
          <w:rFonts w:ascii="Times New Roman" w:hAnsi="Times New Roman" w:cs="Times New Roman"/>
          <w:sz w:val="24"/>
          <w:szCs w:val="24"/>
        </w:rPr>
        <w:lastRenderedPageBreak/>
        <w:t>Юрисконсульт</w:t>
      </w: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2"/>
        <w:gridCol w:w="3096"/>
        <w:gridCol w:w="3156"/>
      </w:tblGrid>
      <w:tr w:rsidR="00A4406F" w:rsidRPr="00C64930" w14:paraId="09609874" w14:textId="77777777" w:rsidTr="00277D8F">
        <w:tc>
          <w:tcPr>
            <w:tcW w:w="2952" w:type="dxa"/>
          </w:tcPr>
          <w:p w14:paraId="2D2B438D"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        (підпис)</w:t>
            </w:r>
          </w:p>
        </w:tc>
        <w:tc>
          <w:tcPr>
            <w:tcW w:w="2952" w:type="dxa"/>
          </w:tcPr>
          <w:p w14:paraId="6FCB3E47" w14:textId="77777777" w:rsidR="00A4406F" w:rsidRPr="00C64930" w:rsidRDefault="00A4406F" w:rsidP="00277D8F">
            <w:pPr>
              <w:pStyle w:val="ae"/>
              <w:spacing w:line="240" w:lineRule="auto"/>
              <w:ind w:firstLine="0"/>
              <w:jc w:val="center"/>
              <w:rPr>
                <w:rFonts w:ascii="Times New Roman" w:hAnsi="Times New Roman" w:cs="Times New Roman"/>
                <w:sz w:val="24"/>
                <w:szCs w:val="24"/>
              </w:rPr>
            </w:pPr>
            <w:r w:rsidRPr="00C64930">
              <w:rPr>
                <w:rFonts w:ascii="Times New Roman" w:hAnsi="Times New Roman" w:cs="Times New Roman"/>
                <w:sz w:val="24"/>
                <w:szCs w:val="24"/>
              </w:rPr>
              <w:t>________________________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w:t>
            </w:r>
            <w:r w:rsidRPr="00C64930">
              <w:rPr>
                <w:rFonts w:ascii="Times New Roman" w:hAnsi="Times New Roman" w:cs="Times New Roman"/>
                <w:sz w:val="24"/>
                <w:szCs w:val="24"/>
                <w:vertAlign w:val="superscript"/>
              </w:rPr>
              <w:t>Власне ім’я ПРІЗВИЩЕ</w:t>
            </w:r>
            <w:r w:rsidRPr="00C64930">
              <w:rPr>
                <w:rStyle w:val="af"/>
                <w:rFonts w:ascii="Times New Roman" w:hAnsi="Times New Roman" w:cs="Times New Roman"/>
                <w:sz w:val="24"/>
                <w:szCs w:val="24"/>
              </w:rPr>
              <w:t>)</w:t>
            </w:r>
          </w:p>
        </w:tc>
        <w:tc>
          <w:tcPr>
            <w:tcW w:w="2952" w:type="dxa"/>
          </w:tcPr>
          <w:p w14:paraId="632123A0"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                                                 </w:t>
            </w:r>
          </w:p>
        </w:tc>
      </w:tr>
    </w:tbl>
    <w:p w14:paraId="59C5601F" w14:textId="77777777" w:rsidR="00A4406F" w:rsidRPr="00C64930" w:rsidRDefault="00A4406F" w:rsidP="00A4406F">
      <w:pPr>
        <w:spacing w:after="0" w:line="240" w:lineRule="auto"/>
        <w:rPr>
          <w:rFonts w:ascii="Times New Roman" w:hAnsi="Times New Roman"/>
          <w:sz w:val="24"/>
          <w:szCs w:val="24"/>
        </w:rPr>
      </w:pPr>
      <w:r w:rsidRPr="00C64930">
        <w:rPr>
          <w:rFonts w:ascii="Times New Roman" w:hAnsi="Times New Roman"/>
          <w:sz w:val="24"/>
          <w:szCs w:val="24"/>
        </w:rPr>
        <w:t>________________________</w:t>
      </w:r>
      <w:r w:rsidRPr="00C64930">
        <w:rPr>
          <w:rFonts w:ascii="Times New Roman" w:hAnsi="Times New Roman"/>
          <w:sz w:val="24"/>
          <w:szCs w:val="24"/>
        </w:rPr>
        <w:br/>
      </w:r>
      <w:r w:rsidRPr="00C64930">
        <w:rPr>
          <w:rFonts w:ascii="Times New Roman" w:hAnsi="Times New Roman"/>
          <w:sz w:val="24"/>
          <w:szCs w:val="24"/>
          <w:vertAlign w:val="superscript"/>
        </w:rPr>
        <w:t>               (дата)</w:t>
      </w:r>
    </w:p>
    <w:p w14:paraId="04057821" w14:textId="77777777" w:rsidR="00A4406F" w:rsidRPr="00C64930" w:rsidRDefault="00A4406F" w:rsidP="00A4406F">
      <w:pPr>
        <w:pStyle w:val="ae"/>
        <w:spacing w:line="360" w:lineRule="auto"/>
        <w:ind w:firstLine="0"/>
        <w:rPr>
          <w:rFonts w:ascii="Times New Roman" w:hAnsi="Times New Roman" w:cs="Times New Roman"/>
          <w:sz w:val="24"/>
          <w:szCs w:val="24"/>
        </w:rPr>
      </w:pPr>
    </w:p>
    <w:p w14:paraId="60DE4EEC" w14:textId="77777777" w:rsidR="00A4406F" w:rsidRPr="00C64930" w:rsidRDefault="00A4406F" w:rsidP="00A4406F">
      <w:pPr>
        <w:pStyle w:val="ae"/>
        <w:spacing w:line="360" w:lineRule="auto"/>
        <w:ind w:firstLine="0"/>
        <w:rPr>
          <w:rFonts w:ascii="Times New Roman" w:hAnsi="Times New Roman" w:cs="Times New Roman"/>
          <w:sz w:val="24"/>
          <w:szCs w:val="24"/>
        </w:rPr>
      </w:pPr>
      <w:r w:rsidRPr="00C64930">
        <w:rPr>
          <w:rFonts w:ascii="Times New Roman" w:hAnsi="Times New Roman" w:cs="Times New Roman"/>
          <w:sz w:val="24"/>
          <w:szCs w:val="24"/>
        </w:rPr>
        <w:t>Начальник відділу кадрів</w:t>
      </w:r>
    </w:p>
    <w:tbl>
      <w:tblPr>
        <w:tblW w:w="0" w:type="auto"/>
        <w:tblLook w:val="04A0" w:firstRow="1" w:lastRow="0" w:firstColumn="1" w:lastColumn="0" w:noHBand="0" w:noVBand="1"/>
      </w:tblPr>
      <w:tblGrid>
        <w:gridCol w:w="2952"/>
        <w:gridCol w:w="3096"/>
        <w:gridCol w:w="3156"/>
      </w:tblGrid>
      <w:tr w:rsidR="00A4406F" w:rsidRPr="00C64930" w14:paraId="3B4362D4" w14:textId="77777777" w:rsidTr="00277D8F">
        <w:tc>
          <w:tcPr>
            <w:tcW w:w="2952" w:type="dxa"/>
          </w:tcPr>
          <w:p w14:paraId="4B8691C5"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        (підпис)</w:t>
            </w:r>
          </w:p>
        </w:tc>
        <w:tc>
          <w:tcPr>
            <w:tcW w:w="2952" w:type="dxa"/>
          </w:tcPr>
          <w:p w14:paraId="04930AD6" w14:textId="77777777" w:rsidR="00A4406F" w:rsidRPr="00C64930" w:rsidRDefault="00A4406F" w:rsidP="00277D8F">
            <w:pPr>
              <w:pStyle w:val="ae"/>
              <w:spacing w:line="240" w:lineRule="auto"/>
              <w:ind w:firstLine="0"/>
              <w:jc w:val="center"/>
              <w:rPr>
                <w:rFonts w:ascii="Times New Roman" w:hAnsi="Times New Roman" w:cs="Times New Roman"/>
                <w:sz w:val="24"/>
                <w:szCs w:val="24"/>
              </w:rPr>
            </w:pPr>
            <w:r w:rsidRPr="00C64930">
              <w:rPr>
                <w:rFonts w:ascii="Times New Roman" w:hAnsi="Times New Roman" w:cs="Times New Roman"/>
                <w:sz w:val="24"/>
                <w:szCs w:val="24"/>
              </w:rPr>
              <w:t>________________________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w:t>
            </w:r>
            <w:r w:rsidRPr="00C64930">
              <w:rPr>
                <w:rFonts w:ascii="Times New Roman" w:hAnsi="Times New Roman" w:cs="Times New Roman"/>
                <w:sz w:val="24"/>
                <w:szCs w:val="24"/>
                <w:vertAlign w:val="superscript"/>
              </w:rPr>
              <w:t>Власне ім’я ПРІЗВИЩЕ</w:t>
            </w:r>
            <w:r w:rsidRPr="00C64930">
              <w:rPr>
                <w:rStyle w:val="af"/>
                <w:rFonts w:ascii="Times New Roman" w:hAnsi="Times New Roman" w:cs="Times New Roman"/>
                <w:sz w:val="24"/>
                <w:szCs w:val="24"/>
              </w:rPr>
              <w:t>)</w:t>
            </w:r>
          </w:p>
        </w:tc>
        <w:tc>
          <w:tcPr>
            <w:tcW w:w="2952" w:type="dxa"/>
          </w:tcPr>
          <w:p w14:paraId="1813662C"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                                                 </w:t>
            </w:r>
          </w:p>
        </w:tc>
      </w:tr>
    </w:tbl>
    <w:p w14:paraId="23332560" w14:textId="77777777" w:rsidR="00A4406F" w:rsidRPr="00C64930" w:rsidRDefault="00A4406F" w:rsidP="00A4406F">
      <w:pPr>
        <w:spacing w:after="0" w:line="240" w:lineRule="auto"/>
        <w:rPr>
          <w:rFonts w:ascii="Times New Roman" w:hAnsi="Times New Roman"/>
          <w:sz w:val="24"/>
          <w:szCs w:val="24"/>
        </w:rPr>
      </w:pPr>
      <w:r w:rsidRPr="00C64930">
        <w:rPr>
          <w:rFonts w:ascii="Times New Roman" w:hAnsi="Times New Roman"/>
          <w:sz w:val="24"/>
          <w:szCs w:val="24"/>
        </w:rPr>
        <w:t>________________________</w:t>
      </w:r>
      <w:r w:rsidRPr="00C64930">
        <w:rPr>
          <w:rFonts w:ascii="Times New Roman" w:hAnsi="Times New Roman"/>
          <w:sz w:val="24"/>
          <w:szCs w:val="24"/>
        </w:rPr>
        <w:br/>
      </w:r>
      <w:r w:rsidRPr="00C64930">
        <w:rPr>
          <w:rFonts w:ascii="Times New Roman" w:hAnsi="Times New Roman"/>
          <w:sz w:val="24"/>
          <w:szCs w:val="24"/>
          <w:vertAlign w:val="superscript"/>
        </w:rPr>
        <w:t>               (дата)</w:t>
      </w:r>
    </w:p>
    <w:p w14:paraId="7C2D9CDA" w14:textId="77777777" w:rsidR="00A4406F" w:rsidRPr="00C64930" w:rsidRDefault="00A4406F" w:rsidP="00A4406F">
      <w:pPr>
        <w:pStyle w:val="ae"/>
        <w:spacing w:line="360" w:lineRule="auto"/>
        <w:ind w:firstLine="0"/>
        <w:rPr>
          <w:rFonts w:ascii="Times New Roman" w:hAnsi="Times New Roman" w:cs="Times New Roman"/>
          <w:sz w:val="24"/>
          <w:szCs w:val="24"/>
        </w:rPr>
      </w:pPr>
    </w:p>
    <w:p w14:paraId="7CE7543F" w14:textId="77777777" w:rsidR="00A4406F" w:rsidRPr="00C64930" w:rsidRDefault="00A4406F" w:rsidP="00A4406F">
      <w:pPr>
        <w:pStyle w:val="ae"/>
        <w:spacing w:line="360" w:lineRule="auto"/>
        <w:ind w:firstLine="0"/>
        <w:rPr>
          <w:rFonts w:ascii="Times New Roman" w:hAnsi="Times New Roman" w:cs="Times New Roman"/>
          <w:sz w:val="24"/>
          <w:szCs w:val="24"/>
        </w:rPr>
      </w:pPr>
      <w:r w:rsidRPr="00C64930">
        <w:rPr>
          <w:rFonts w:ascii="Times New Roman" w:hAnsi="Times New Roman" w:cs="Times New Roman"/>
          <w:sz w:val="24"/>
          <w:szCs w:val="24"/>
        </w:rPr>
        <w:t>З інструкцією ознайомлений(-а)</w:t>
      </w:r>
    </w:p>
    <w:tbl>
      <w:tblPr>
        <w:tblW w:w="0" w:type="auto"/>
        <w:tblLook w:val="04A0" w:firstRow="1" w:lastRow="0" w:firstColumn="1" w:lastColumn="0" w:noHBand="0" w:noVBand="1"/>
      </w:tblPr>
      <w:tblGrid>
        <w:gridCol w:w="2952"/>
        <w:gridCol w:w="3096"/>
        <w:gridCol w:w="3156"/>
      </w:tblGrid>
      <w:tr w:rsidR="00A4406F" w:rsidRPr="00C64930" w14:paraId="384C1791" w14:textId="77777777" w:rsidTr="00277D8F">
        <w:tc>
          <w:tcPr>
            <w:tcW w:w="2952" w:type="dxa"/>
          </w:tcPr>
          <w:p w14:paraId="5197FB3B"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        (підпис)</w:t>
            </w:r>
          </w:p>
        </w:tc>
        <w:tc>
          <w:tcPr>
            <w:tcW w:w="2952" w:type="dxa"/>
          </w:tcPr>
          <w:p w14:paraId="4E8DFA7F" w14:textId="77777777" w:rsidR="00A4406F" w:rsidRPr="00C64930" w:rsidRDefault="00A4406F" w:rsidP="00277D8F">
            <w:pPr>
              <w:pStyle w:val="ae"/>
              <w:spacing w:line="240" w:lineRule="auto"/>
              <w:ind w:firstLine="0"/>
              <w:jc w:val="center"/>
              <w:rPr>
                <w:rFonts w:ascii="Times New Roman" w:hAnsi="Times New Roman" w:cs="Times New Roman"/>
                <w:sz w:val="24"/>
                <w:szCs w:val="24"/>
              </w:rPr>
            </w:pPr>
            <w:r w:rsidRPr="00C64930">
              <w:rPr>
                <w:rFonts w:ascii="Times New Roman" w:hAnsi="Times New Roman" w:cs="Times New Roman"/>
                <w:sz w:val="24"/>
                <w:szCs w:val="24"/>
              </w:rPr>
              <w:t>________________________</w:t>
            </w:r>
            <w:r w:rsidRPr="00C64930">
              <w:rPr>
                <w:rFonts w:ascii="Times New Roman" w:hAnsi="Times New Roman" w:cs="Times New Roman"/>
                <w:sz w:val="24"/>
                <w:szCs w:val="24"/>
              </w:rPr>
              <w:br/>
            </w:r>
            <w:r w:rsidRPr="00C64930">
              <w:rPr>
                <w:rStyle w:val="af"/>
                <w:rFonts w:ascii="Times New Roman" w:hAnsi="Times New Roman" w:cs="Times New Roman"/>
                <w:sz w:val="24"/>
                <w:szCs w:val="24"/>
              </w:rPr>
              <w:t>(</w:t>
            </w:r>
            <w:r w:rsidRPr="00C64930">
              <w:rPr>
                <w:rFonts w:ascii="Times New Roman" w:hAnsi="Times New Roman" w:cs="Times New Roman"/>
                <w:sz w:val="24"/>
                <w:szCs w:val="24"/>
                <w:vertAlign w:val="superscript"/>
              </w:rPr>
              <w:t>Власне ім’я ПРІЗВИЩЕ</w:t>
            </w:r>
            <w:r w:rsidRPr="00C64930">
              <w:rPr>
                <w:rStyle w:val="af"/>
                <w:rFonts w:ascii="Times New Roman" w:hAnsi="Times New Roman" w:cs="Times New Roman"/>
                <w:sz w:val="24"/>
                <w:szCs w:val="24"/>
              </w:rPr>
              <w:t>)</w:t>
            </w:r>
          </w:p>
        </w:tc>
        <w:tc>
          <w:tcPr>
            <w:tcW w:w="2952" w:type="dxa"/>
          </w:tcPr>
          <w:p w14:paraId="37CFC1D7" w14:textId="77777777" w:rsidR="00A4406F" w:rsidRPr="00C64930" w:rsidRDefault="00A4406F" w:rsidP="00277D8F">
            <w:pPr>
              <w:pStyle w:val="ae"/>
              <w:spacing w:line="240" w:lineRule="auto"/>
              <w:ind w:firstLine="0"/>
              <w:rPr>
                <w:rFonts w:ascii="Times New Roman" w:hAnsi="Times New Roman" w:cs="Times New Roman"/>
                <w:sz w:val="24"/>
                <w:szCs w:val="24"/>
              </w:rPr>
            </w:pPr>
            <w:r w:rsidRPr="00C64930">
              <w:rPr>
                <w:rFonts w:ascii="Times New Roman" w:hAnsi="Times New Roman" w:cs="Times New Roman"/>
                <w:sz w:val="24"/>
                <w:szCs w:val="24"/>
              </w:rPr>
              <w:t>                                                 </w:t>
            </w:r>
          </w:p>
        </w:tc>
      </w:tr>
    </w:tbl>
    <w:p w14:paraId="5A30F3EF" w14:textId="77777777" w:rsidR="00A4406F" w:rsidRPr="00C64930" w:rsidRDefault="00A4406F" w:rsidP="00A4406F">
      <w:pPr>
        <w:spacing w:after="0" w:line="240" w:lineRule="auto"/>
        <w:rPr>
          <w:rFonts w:ascii="Times New Roman" w:hAnsi="Times New Roman"/>
          <w:sz w:val="24"/>
          <w:szCs w:val="24"/>
        </w:rPr>
      </w:pPr>
      <w:r w:rsidRPr="00C64930">
        <w:rPr>
          <w:rFonts w:ascii="Times New Roman" w:hAnsi="Times New Roman"/>
          <w:sz w:val="24"/>
          <w:szCs w:val="24"/>
        </w:rPr>
        <w:t>________________________</w:t>
      </w:r>
      <w:r w:rsidRPr="00C64930">
        <w:rPr>
          <w:rFonts w:ascii="Times New Roman" w:hAnsi="Times New Roman"/>
          <w:sz w:val="24"/>
          <w:szCs w:val="24"/>
        </w:rPr>
        <w:br/>
      </w:r>
      <w:r w:rsidRPr="00C64930">
        <w:rPr>
          <w:rFonts w:ascii="Times New Roman" w:hAnsi="Times New Roman"/>
          <w:sz w:val="24"/>
          <w:szCs w:val="24"/>
          <w:vertAlign w:val="superscript"/>
        </w:rPr>
        <w:t>               (дата)</w:t>
      </w:r>
    </w:p>
    <w:bookmarkEnd w:id="1"/>
    <w:p w14:paraId="272C1C83" w14:textId="77777777" w:rsidR="00A4406F" w:rsidRPr="00A4406F" w:rsidRDefault="00A4406F" w:rsidP="00DE5577">
      <w:pPr>
        <w:rPr>
          <w:rFonts w:ascii="Times New Roman" w:hAnsi="Times New Roman"/>
          <w:iCs/>
          <w:sz w:val="24"/>
          <w:szCs w:val="24"/>
          <w:lang w:val="uk-UA"/>
        </w:rPr>
      </w:pPr>
    </w:p>
    <w:sectPr w:rsidR="00A4406F" w:rsidRPr="00A4406F" w:rsidSect="00CD4E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CD1E0" w14:textId="77777777" w:rsidR="0048748D" w:rsidRDefault="0048748D" w:rsidP="008127F0">
      <w:pPr>
        <w:spacing w:after="0" w:line="240" w:lineRule="auto"/>
      </w:pPr>
      <w:r>
        <w:separator/>
      </w:r>
    </w:p>
  </w:endnote>
  <w:endnote w:type="continuationSeparator" w:id="0">
    <w:p w14:paraId="63B1B5B1" w14:textId="77777777" w:rsidR="0048748D" w:rsidRDefault="0048748D" w:rsidP="008127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BalticaC">
    <w:panose1 w:val="00000000000000000000"/>
    <w:charset w:val="CC"/>
    <w:family w:val="auto"/>
    <w:notTrueType/>
    <w:pitch w:val="variable"/>
    <w:sig w:usb0="00000001" w:usb1="00000000" w:usb2="00000000" w:usb3="00000000" w:csb0="00000005" w:csb1="00000000"/>
  </w:font>
  <w:font w:name="Arno Pro">
    <w:altName w:val="Times New Roman"/>
    <w:charset w:val="00"/>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2BD00" w14:textId="77777777" w:rsidR="0048748D" w:rsidRDefault="0048748D" w:rsidP="008127F0">
      <w:pPr>
        <w:spacing w:after="0" w:line="240" w:lineRule="auto"/>
      </w:pPr>
      <w:r>
        <w:separator/>
      </w:r>
    </w:p>
  </w:footnote>
  <w:footnote w:type="continuationSeparator" w:id="0">
    <w:p w14:paraId="118A8B2B" w14:textId="77777777" w:rsidR="0048748D" w:rsidRDefault="0048748D" w:rsidP="008127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F30F6C"/>
    <w:multiLevelType w:val="hybridMultilevel"/>
    <w:tmpl w:val="771009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8FC5029"/>
    <w:multiLevelType w:val="hybridMultilevel"/>
    <w:tmpl w:val="DD6C1B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159954385">
    <w:abstractNumId w:val="0"/>
  </w:num>
  <w:num w:numId="2" w16cid:durableId="21234521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ignoreMixedContent/>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CBA"/>
    <w:rsid w:val="00002C77"/>
    <w:rsid w:val="00003B0D"/>
    <w:rsid w:val="000235B5"/>
    <w:rsid w:val="00027BD0"/>
    <w:rsid w:val="00056B91"/>
    <w:rsid w:val="000802BE"/>
    <w:rsid w:val="00083B10"/>
    <w:rsid w:val="000C1983"/>
    <w:rsid w:val="000C2471"/>
    <w:rsid w:val="00116C00"/>
    <w:rsid w:val="0012221E"/>
    <w:rsid w:val="00152AEF"/>
    <w:rsid w:val="001A606E"/>
    <w:rsid w:val="001B2077"/>
    <w:rsid w:val="001C1795"/>
    <w:rsid w:val="001C1C6B"/>
    <w:rsid w:val="001E4C81"/>
    <w:rsid w:val="00245578"/>
    <w:rsid w:val="002613F5"/>
    <w:rsid w:val="00263EC2"/>
    <w:rsid w:val="002A5F80"/>
    <w:rsid w:val="002E1B28"/>
    <w:rsid w:val="003000D4"/>
    <w:rsid w:val="0030240E"/>
    <w:rsid w:val="0030431C"/>
    <w:rsid w:val="00323124"/>
    <w:rsid w:val="0032361C"/>
    <w:rsid w:val="00366603"/>
    <w:rsid w:val="00367DF2"/>
    <w:rsid w:val="00373970"/>
    <w:rsid w:val="003C1617"/>
    <w:rsid w:val="003C5CBA"/>
    <w:rsid w:val="00406DFE"/>
    <w:rsid w:val="00407A25"/>
    <w:rsid w:val="00416E0A"/>
    <w:rsid w:val="00467BF1"/>
    <w:rsid w:val="0048748D"/>
    <w:rsid w:val="004A6E62"/>
    <w:rsid w:val="00512F70"/>
    <w:rsid w:val="0057665F"/>
    <w:rsid w:val="0059073E"/>
    <w:rsid w:val="0059278B"/>
    <w:rsid w:val="005E42B2"/>
    <w:rsid w:val="006114F3"/>
    <w:rsid w:val="00621EC6"/>
    <w:rsid w:val="0062419E"/>
    <w:rsid w:val="00661720"/>
    <w:rsid w:val="00676360"/>
    <w:rsid w:val="0069549F"/>
    <w:rsid w:val="006A4CD7"/>
    <w:rsid w:val="006F4C76"/>
    <w:rsid w:val="0070556C"/>
    <w:rsid w:val="00730E66"/>
    <w:rsid w:val="00731591"/>
    <w:rsid w:val="007445C4"/>
    <w:rsid w:val="00746EE9"/>
    <w:rsid w:val="00785ACE"/>
    <w:rsid w:val="007C3D99"/>
    <w:rsid w:val="00801824"/>
    <w:rsid w:val="008127F0"/>
    <w:rsid w:val="00853BC6"/>
    <w:rsid w:val="00856E9E"/>
    <w:rsid w:val="0088735D"/>
    <w:rsid w:val="008B3FCC"/>
    <w:rsid w:val="008B5329"/>
    <w:rsid w:val="008C3702"/>
    <w:rsid w:val="008D4FA6"/>
    <w:rsid w:val="008E0D1A"/>
    <w:rsid w:val="009446B6"/>
    <w:rsid w:val="00947397"/>
    <w:rsid w:val="00950706"/>
    <w:rsid w:val="00972085"/>
    <w:rsid w:val="0098379A"/>
    <w:rsid w:val="009C5BBE"/>
    <w:rsid w:val="009D5AB3"/>
    <w:rsid w:val="009F138D"/>
    <w:rsid w:val="00A16175"/>
    <w:rsid w:val="00A2229E"/>
    <w:rsid w:val="00A25BFA"/>
    <w:rsid w:val="00A4406F"/>
    <w:rsid w:val="00A62793"/>
    <w:rsid w:val="00A92BDA"/>
    <w:rsid w:val="00AB0E53"/>
    <w:rsid w:val="00B27268"/>
    <w:rsid w:val="00B46F42"/>
    <w:rsid w:val="00B6410C"/>
    <w:rsid w:val="00B94834"/>
    <w:rsid w:val="00BB3B36"/>
    <w:rsid w:val="00BC5015"/>
    <w:rsid w:val="00BF617F"/>
    <w:rsid w:val="00C3152B"/>
    <w:rsid w:val="00C344E9"/>
    <w:rsid w:val="00C639AF"/>
    <w:rsid w:val="00CA1D65"/>
    <w:rsid w:val="00CB3CF4"/>
    <w:rsid w:val="00CC4BF4"/>
    <w:rsid w:val="00CD4E33"/>
    <w:rsid w:val="00CE72BE"/>
    <w:rsid w:val="00D2739A"/>
    <w:rsid w:val="00D42BAC"/>
    <w:rsid w:val="00D47E2F"/>
    <w:rsid w:val="00DA0AC2"/>
    <w:rsid w:val="00DC1552"/>
    <w:rsid w:val="00DD468B"/>
    <w:rsid w:val="00DD6540"/>
    <w:rsid w:val="00DE5577"/>
    <w:rsid w:val="00DF1791"/>
    <w:rsid w:val="00DF2BC7"/>
    <w:rsid w:val="00DF5E4D"/>
    <w:rsid w:val="00E2492E"/>
    <w:rsid w:val="00E46959"/>
    <w:rsid w:val="00E90721"/>
    <w:rsid w:val="00E92120"/>
    <w:rsid w:val="00EA78E1"/>
    <w:rsid w:val="00EB06C5"/>
    <w:rsid w:val="00EB2256"/>
    <w:rsid w:val="00EE0407"/>
    <w:rsid w:val="00EF1236"/>
    <w:rsid w:val="00EF3F1A"/>
    <w:rsid w:val="00F3341D"/>
    <w:rsid w:val="00F70F08"/>
    <w:rsid w:val="00FC20AD"/>
    <w:rsid w:val="00FC256B"/>
    <w:rsid w:val="00FE57C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50ECC"/>
  <w15:docId w15:val="{A40ED369-9052-4975-8C77-DD122E4F3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4E33"/>
    <w:pPr>
      <w:spacing w:after="160" w:line="259" w:lineRule="auto"/>
    </w:pPr>
    <w:rPr>
      <w:sz w:val="22"/>
      <w:szCs w:val="22"/>
      <w:lang w:val="ru-RU" w:eastAsia="en-US"/>
    </w:rPr>
  </w:style>
  <w:style w:type="paragraph" w:styleId="1">
    <w:name w:val="heading 1"/>
    <w:basedOn w:val="a"/>
    <w:next w:val="a"/>
    <w:link w:val="10"/>
    <w:qFormat/>
    <w:rsid w:val="00E92120"/>
    <w:pPr>
      <w:keepNext/>
      <w:spacing w:after="0" w:line="240" w:lineRule="auto"/>
      <w:outlineLvl w:val="0"/>
    </w:pPr>
    <w:rPr>
      <w:rFonts w:ascii="Times New Roman" w:eastAsia="Times New Roman" w:hAnsi="Times New Roman"/>
      <w:sz w:val="32"/>
      <w:szCs w:val="24"/>
      <w:lang w:val="uk-UA" w:eastAsia="ru-RU"/>
    </w:rPr>
  </w:style>
  <w:style w:type="paragraph" w:styleId="3">
    <w:name w:val="heading 3"/>
    <w:basedOn w:val="a"/>
    <w:next w:val="a"/>
    <w:link w:val="30"/>
    <w:uiPriority w:val="9"/>
    <w:semiHidden/>
    <w:unhideWhenUsed/>
    <w:qFormat/>
    <w:rsid w:val="00263EC2"/>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E92120"/>
    <w:rPr>
      <w:rFonts w:ascii="Times New Roman" w:eastAsia="Times New Roman" w:hAnsi="Times New Roman" w:cs="Times New Roman"/>
      <w:sz w:val="32"/>
      <w:szCs w:val="24"/>
      <w:lang w:val="uk-UA" w:eastAsia="ru-RU"/>
    </w:rPr>
  </w:style>
  <w:style w:type="character" w:customStyle="1" w:styleId="apple-converted-space">
    <w:name w:val="apple-converted-space"/>
    <w:basedOn w:val="a0"/>
    <w:rsid w:val="00E92120"/>
  </w:style>
  <w:style w:type="paragraph" w:styleId="a3">
    <w:name w:val="No Spacing"/>
    <w:uiPriority w:val="1"/>
    <w:qFormat/>
    <w:rsid w:val="00E92120"/>
    <w:rPr>
      <w:sz w:val="22"/>
      <w:szCs w:val="22"/>
      <w:lang w:val="ru-RU" w:eastAsia="en-US"/>
    </w:rPr>
  </w:style>
  <w:style w:type="paragraph" w:styleId="a4">
    <w:name w:val="List Paragraph"/>
    <w:basedOn w:val="a"/>
    <w:uiPriority w:val="34"/>
    <w:qFormat/>
    <w:rsid w:val="009C5BBE"/>
    <w:pPr>
      <w:ind w:left="720"/>
      <w:contextualSpacing/>
    </w:pPr>
  </w:style>
  <w:style w:type="paragraph" w:styleId="a5">
    <w:name w:val="Balloon Text"/>
    <w:basedOn w:val="a"/>
    <w:link w:val="a6"/>
    <w:uiPriority w:val="99"/>
    <w:semiHidden/>
    <w:unhideWhenUsed/>
    <w:rsid w:val="004A6E62"/>
    <w:pPr>
      <w:spacing w:after="0" w:line="240" w:lineRule="auto"/>
    </w:pPr>
    <w:rPr>
      <w:rFonts w:ascii="Tahoma" w:hAnsi="Tahoma" w:cs="Tahoma"/>
      <w:sz w:val="16"/>
      <w:szCs w:val="16"/>
    </w:rPr>
  </w:style>
  <w:style w:type="character" w:customStyle="1" w:styleId="a6">
    <w:name w:val="Текст выноски Знак"/>
    <w:link w:val="a5"/>
    <w:uiPriority w:val="99"/>
    <w:semiHidden/>
    <w:rsid w:val="004A6E62"/>
    <w:rPr>
      <w:rFonts w:ascii="Tahoma" w:hAnsi="Tahoma" w:cs="Tahoma"/>
      <w:sz w:val="16"/>
      <w:szCs w:val="16"/>
    </w:rPr>
  </w:style>
  <w:style w:type="character" w:styleId="a7">
    <w:name w:val="Hyperlink"/>
    <w:uiPriority w:val="99"/>
    <w:unhideWhenUsed/>
    <w:rsid w:val="00B6410C"/>
    <w:rPr>
      <w:color w:val="0563C1"/>
      <w:u w:val="single"/>
    </w:rPr>
  </w:style>
  <w:style w:type="paragraph" w:styleId="a8">
    <w:name w:val="Normal (Web)"/>
    <w:basedOn w:val="a"/>
    <w:uiPriority w:val="99"/>
    <w:unhideWhenUsed/>
    <w:rsid w:val="00B6410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xx-small">
    <w:name w:val="xx-small"/>
    <w:basedOn w:val="a0"/>
    <w:rsid w:val="00B6410C"/>
  </w:style>
  <w:style w:type="character" w:styleId="a9">
    <w:name w:val="FollowedHyperlink"/>
    <w:uiPriority w:val="99"/>
    <w:semiHidden/>
    <w:unhideWhenUsed/>
    <w:rsid w:val="00746EE9"/>
    <w:rPr>
      <w:color w:val="954F72"/>
      <w:u w:val="single"/>
    </w:rPr>
  </w:style>
  <w:style w:type="paragraph" w:styleId="aa">
    <w:name w:val="header"/>
    <w:basedOn w:val="a"/>
    <w:link w:val="ab"/>
    <w:uiPriority w:val="99"/>
    <w:unhideWhenUsed/>
    <w:rsid w:val="008127F0"/>
    <w:pPr>
      <w:tabs>
        <w:tab w:val="center" w:pos="4677"/>
        <w:tab w:val="right" w:pos="9355"/>
      </w:tabs>
    </w:pPr>
  </w:style>
  <w:style w:type="character" w:customStyle="1" w:styleId="ab">
    <w:name w:val="Верхний колонтитул Знак"/>
    <w:link w:val="aa"/>
    <w:uiPriority w:val="99"/>
    <w:rsid w:val="008127F0"/>
    <w:rPr>
      <w:sz w:val="22"/>
      <w:szCs w:val="22"/>
      <w:lang w:eastAsia="en-US"/>
    </w:rPr>
  </w:style>
  <w:style w:type="paragraph" w:styleId="ac">
    <w:name w:val="footer"/>
    <w:basedOn w:val="a"/>
    <w:link w:val="ad"/>
    <w:uiPriority w:val="99"/>
    <w:unhideWhenUsed/>
    <w:rsid w:val="008127F0"/>
    <w:pPr>
      <w:tabs>
        <w:tab w:val="center" w:pos="4677"/>
        <w:tab w:val="right" w:pos="9355"/>
      </w:tabs>
    </w:pPr>
  </w:style>
  <w:style w:type="character" w:customStyle="1" w:styleId="ad">
    <w:name w:val="Нижний колонтитул Знак"/>
    <w:link w:val="ac"/>
    <w:uiPriority w:val="99"/>
    <w:rsid w:val="008127F0"/>
    <w:rPr>
      <w:sz w:val="22"/>
      <w:szCs w:val="22"/>
      <w:lang w:eastAsia="en-US"/>
    </w:rPr>
  </w:style>
  <w:style w:type="paragraph" w:customStyle="1" w:styleId="ae">
    <w:name w:val="Додаток_основной_текст (Посадова)"/>
    <w:basedOn w:val="a"/>
    <w:uiPriority w:val="99"/>
    <w:rsid w:val="00152AEF"/>
    <w:pPr>
      <w:autoSpaceDE w:val="0"/>
      <w:autoSpaceDN w:val="0"/>
      <w:adjustRightInd w:val="0"/>
      <w:spacing w:after="0" w:line="210" w:lineRule="atLeast"/>
      <w:ind w:firstLine="283"/>
      <w:jc w:val="both"/>
    </w:pPr>
    <w:rPr>
      <w:rFonts w:ascii="BalticaC" w:hAnsi="BalticaC" w:cs="BalticaC"/>
      <w:color w:val="000000"/>
      <w:sz w:val="19"/>
      <w:szCs w:val="19"/>
      <w:lang w:val="uk-UA"/>
    </w:rPr>
  </w:style>
  <w:style w:type="character" w:customStyle="1" w:styleId="Italic">
    <w:name w:val="Italic"/>
    <w:uiPriority w:val="99"/>
    <w:rsid w:val="00152AEF"/>
    <w:rPr>
      <w:i/>
      <w:iCs/>
    </w:rPr>
  </w:style>
  <w:style w:type="character" w:customStyle="1" w:styleId="30">
    <w:name w:val="Заголовок 3 Знак"/>
    <w:basedOn w:val="a0"/>
    <w:link w:val="3"/>
    <w:uiPriority w:val="9"/>
    <w:semiHidden/>
    <w:rsid w:val="00263EC2"/>
    <w:rPr>
      <w:rFonts w:asciiTheme="majorHAnsi" w:eastAsiaTheme="majorEastAsia" w:hAnsiTheme="majorHAnsi" w:cstheme="majorBidi"/>
      <w:b/>
      <w:bCs/>
      <w:color w:val="4F81BD" w:themeColor="accent1"/>
      <w:sz w:val="22"/>
      <w:szCs w:val="22"/>
      <w:lang w:val="ru-RU" w:eastAsia="en-US"/>
    </w:rPr>
  </w:style>
  <w:style w:type="paragraph" w:customStyle="1" w:styleId="Ctrl">
    <w:name w:val="Статья_основной_текст (Статья ___Ctrl)"/>
    <w:uiPriority w:val="1"/>
    <w:rsid w:val="00DE5577"/>
    <w:pPr>
      <w:autoSpaceDE w:val="0"/>
      <w:autoSpaceDN w:val="0"/>
      <w:adjustRightInd w:val="0"/>
      <w:spacing w:line="250" w:lineRule="atLeast"/>
      <w:ind w:firstLine="454"/>
      <w:jc w:val="both"/>
      <w:textAlignment w:val="center"/>
    </w:pPr>
    <w:rPr>
      <w:rFonts w:ascii="Times New Roman" w:hAnsi="Times New Roman" w:cs="Arno Pro"/>
      <w:color w:val="000000"/>
      <w:sz w:val="24"/>
      <w:szCs w:val="25"/>
      <w:lang w:eastAsia="en-US"/>
    </w:rPr>
  </w:style>
  <w:style w:type="character" w:customStyle="1" w:styleId="af">
    <w:name w:val="Верхній_індекс"/>
    <w:rsid w:val="00DE5577"/>
    <w:rPr>
      <w:vertAlign w:val="superscript"/>
    </w:rPr>
  </w:style>
  <w:style w:type="table" w:styleId="af0">
    <w:name w:val="Table Grid"/>
    <w:basedOn w:val="a1"/>
    <w:rsid w:val="00A4406F"/>
    <w:rPr>
      <w:rFonts w:asciiTheme="minorHAnsi" w:eastAsiaTheme="minorHAnsi" w:hAnsiTheme="minorHAnsi" w:cstheme="minorBidi"/>
      <w:sz w:val="22"/>
      <w:szCs w:val="22"/>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6158077">
      <w:bodyDiv w:val="1"/>
      <w:marLeft w:val="0"/>
      <w:marRight w:val="0"/>
      <w:marTop w:val="0"/>
      <w:marBottom w:val="0"/>
      <w:divBdr>
        <w:top w:val="none" w:sz="0" w:space="0" w:color="auto"/>
        <w:left w:val="none" w:sz="0" w:space="0" w:color="auto"/>
        <w:bottom w:val="none" w:sz="0" w:space="0" w:color="auto"/>
        <w:right w:val="none" w:sz="0" w:space="0" w:color="auto"/>
      </w:divBdr>
    </w:div>
    <w:div w:id="1721829025">
      <w:bodyDiv w:val="1"/>
      <w:marLeft w:val="0"/>
      <w:marRight w:val="0"/>
      <w:marTop w:val="0"/>
      <w:marBottom w:val="0"/>
      <w:divBdr>
        <w:top w:val="none" w:sz="0" w:space="0" w:color="auto"/>
        <w:left w:val="none" w:sz="0" w:space="0" w:color="auto"/>
        <w:bottom w:val="none" w:sz="0" w:space="0" w:color="auto"/>
        <w:right w:val="none" w:sz="0" w:space="0" w:color="auto"/>
      </w:divBdr>
      <w:divsChild>
        <w:div w:id="1694989403">
          <w:marLeft w:val="-367"/>
          <w:marRight w:val="0"/>
          <w:marTop w:val="183"/>
          <w:marBottom w:val="183"/>
          <w:divBdr>
            <w:top w:val="none" w:sz="0" w:space="0" w:color="auto"/>
            <w:left w:val="none" w:sz="0" w:space="0" w:color="auto"/>
            <w:bottom w:val="none" w:sz="0" w:space="0" w:color="auto"/>
            <w:right w:val="none" w:sz="0" w:space="0" w:color="auto"/>
          </w:divBdr>
          <w:divsChild>
            <w:div w:id="1669365718">
              <w:marLeft w:val="0"/>
              <w:marRight w:val="0"/>
              <w:marTop w:val="0"/>
              <w:marBottom w:val="0"/>
              <w:divBdr>
                <w:top w:val="none" w:sz="0" w:space="0" w:color="auto"/>
                <w:left w:val="none" w:sz="0" w:space="0" w:color="auto"/>
                <w:bottom w:val="none" w:sz="0" w:space="0" w:color="auto"/>
                <w:right w:val="none" w:sz="0" w:space="0" w:color="auto"/>
              </w:divBdr>
              <w:divsChild>
                <w:div w:id="197343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8484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1789</Words>
  <Characters>10198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Катерина Миронець</cp:lastModifiedBy>
  <cp:revision>2</cp:revision>
  <dcterms:created xsi:type="dcterms:W3CDTF">2022-09-05T14:16:00Z</dcterms:created>
  <dcterms:modified xsi:type="dcterms:W3CDTF">2022-09-05T14:16:00Z</dcterms:modified>
</cp:coreProperties>
</file>