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1314" w14:textId="3BDB8567" w:rsidR="00D31E9D" w:rsidRDefault="001A17C9">
      <w:r w:rsidRPr="001A17C9">
        <w:rPr>
          <w:b/>
          <w:bCs/>
        </w:rPr>
        <w:t>Перелік медичних закладів, щодо яких призупинено оплати через ненадання пояснень:</w:t>
      </w:r>
      <w:r w:rsidRPr="001A17C9">
        <w:br/>
        <w:t>- КНП Львівської обласної ради "Центр спортивної медицини і реабілітації"</w:t>
      </w:r>
      <w:r w:rsidRPr="001A17C9">
        <w:br/>
        <w:t xml:space="preserve">- Соціально-реабілітаційний центр </w:t>
      </w:r>
      <w:proofErr w:type="spellStart"/>
      <w:r w:rsidRPr="001A17C9">
        <w:t>Середнянської</w:t>
      </w:r>
      <w:proofErr w:type="spellEnd"/>
      <w:r w:rsidRPr="001A17C9">
        <w:t xml:space="preserve"> селищної ради Ужгородського району Закарпатської області</w:t>
      </w:r>
      <w:r w:rsidRPr="001A17C9">
        <w:br/>
        <w:t>- КНП "Дитяча клінічна лікарня № 9 Подільського району міста Києва" Виконавчого органу Київської міської ради (Київської міської державної адміністрації)</w:t>
      </w:r>
      <w:r w:rsidRPr="001A17C9">
        <w:br/>
        <w:t>- КНП "</w:t>
      </w:r>
      <w:proofErr w:type="spellStart"/>
      <w:r w:rsidRPr="001A17C9">
        <w:t>Грицівська</w:t>
      </w:r>
      <w:proofErr w:type="spellEnd"/>
      <w:r w:rsidRPr="001A17C9">
        <w:t xml:space="preserve"> лікарня" </w:t>
      </w:r>
      <w:proofErr w:type="spellStart"/>
      <w:r w:rsidRPr="001A17C9">
        <w:t>Грицівської</w:t>
      </w:r>
      <w:proofErr w:type="spellEnd"/>
      <w:r w:rsidRPr="001A17C9">
        <w:t xml:space="preserve"> селищної ради Шепетівського району Хмельницької області</w:t>
      </w:r>
      <w:r w:rsidRPr="001A17C9">
        <w:br/>
        <w:t>- КНП "</w:t>
      </w:r>
      <w:proofErr w:type="spellStart"/>
      <w:r w:rsidRPr="001A17C9">
        <w:t>Ружинська</w:t>
      </w:r>
      <w:proofErr w:type="spellEnd"/>
      <w:r w:rsidRPr="001A17C9">
        <w:t xml:space="preserve"> центральна лікарня" </w:t>
      </w:r>
      <w:proofErr w:type="spellStart"/>
      <w:r w:rsidRPr="001A17C9">
        <w:t>Ружинської</w:t>
      </w:r>
      <w:proofErr w:type="spellEnd"/>
      <w:r w:rsidRPr="001A17C9">
        <w:t xml:space="preserve"> селищної ради</w:t>
      </w:r>
      <w:r w:rsidRPr="001A17C9">
        <w:br/>
        <w:t>- КНП "</w:t>
      </w:r>
      <w:proofErr w:type="spellStart"/>
      <w:r w:rsidRPr="001A17C9">
        <w:t>Словечанська</w:t>
      </w:r>
      <w:proofErr w:type="spellEnd"/>
      <w:r w:rsidRPr="001A17C9">
        <w:t xml:space="preserve"> районна лікарня" </w:t>
      </w:r>
      <w:proofErr w:type="spellStart"/>
      <w:r w:rsidRPr="001A17C9">
        <w:t>Словечанської</w:t>
      </w:r>
      <w:proofErr w:type="spellEnd"/>
      <w:r w:rsidRPr="001A17C9">
        <w:t xml:space="preserve"> сільської ради Житомирської області</w:t>
      </w:r>
      <w:r w:rsidRPr="001A17C9">
        <w:br/>
        <w:t>- КНП "</w:t>
      </w:r>
      <w:proofErr w:type="spellStart"/>
      <w:r w:rsidRPr="001A17C9">
        <w:t>Залозецька</w:t>
      </w:r>
      <w:proofErr w:type="spellEnd"/>
      <w:r w:rsidRPr="001A17C9">
        <w:t xml:space="preserve"> районна лікарня" </w:t>
      </w:r>
      <w:proofErr w:type="spellStart"/>
      <w:r w:rsidRPr="001A17C9">
        <w:t>Залозецької</w:t>
      </w:r>
      <w:proofErr w:type="spellEnd"/>
      <w:r w:rsidRPr="001A17C9">
        <w:t xml:space="preserve"> селищної ради</w:t>
      </w:r>
      <w:r w:rsidRPr="001A17C9">
        <w:br/>
        <w:t>- КНП "</w:t>
      </w:r>
      <w:proofErr w:type="spellStart"/>
      <w:r w:rsidRPr="001A17C9">
        <w:t>Веселинівська</w:t>
      </w:r>
      <w:proofErr w:type="spellEnd"/>
      <w:r w:rsidRPr="001A17C9">
        <w:t xml:space="preserve"> районна лікарня" </w:t>
      </w:r>
      <w:proofErr w:type="spellStart"/>
      <w:r w:rsidRPr="001A17C9">
        <w:t>Веселинівської</w:t>
      </w:r>
      <w:proofErr w:type="spellEnd"/>
      <w:r w:rsidRPr="001A17C9">
        <w:t xml:space="preserve"> селищної ради</w:t>
      </w:r>
      <w:r w:rsidRPr="001A17C9">
        <w:br/>
        <w:t>- КП "КНП "Центральна лікарня" Криничанської селищної ради"</w:t>
      </w:r>
      <w:r w:rsidRPr="001A17C9">
        <w:br/>
        <w:t>- КНП "</w:t>
      </w:r>
      <w:proofErr w:type="spellStart"/>
      <w:r w:rsidRPr="001A17C9">
        <w:t>Казанківська</w:t>
      </w:r>
      <w:proofErr w:type="spellEnd"/>
      <w:r w:rsidRPr="001A17C9">
        <w:t xml:space="preserve"> багатопрофільна лікарня" </w:t>
      </w:r>
      <w:proofErr w:type="spellStart"/>
      <w:r w:rsidRPr="001A17C9">
        <w:t>Казанківської</w:t>
      </w:r>
      <w:proofErr w:type="spellEnd"/>
      <w:r w:rsidRPr="001A17C9">
        <w:t xml:space="preserve"> селищної ради</w:t>
      </w:r>
      <w:r w:rsidRPr="001A17C9">
        <w:br/>
        <w:t>- КНП Чопської міської ради "Чопська міська лікарня"</w:t>
      </w:r>
      <w:r w:rsidRPr="001A17C9">
        <w:br/>
        <w:t>- КНП "</w:t>
      </w:r>
      <w:proofErr w:type="spellStart"/>
      <w:r w:rsidRPr="001A17C9">
        <w:t>Борзнянська</w:t>
      </w:r>
      <w:proofErr w:type="spellEnd"/>
      <w:r w:rsidRPr="001A17C9">
        <w:t xml:space="preserve"> міська лікарня" </w:t>
      </w:r>
      <w:proofErr w:type="spellStart"/>
      <w:r w:rsidRPr="001A17C9">
        <w:t>Борзнянської</w:t>
      </w:r>
      <w:proofErr w:type="spellEnd"/>
      <w:r w:rsidRPr="001A17C9">
        <w:t xml:space="preserve"> міської ради</w:t>
      </w:r>
      <w:r w:rsidRPr="001A17C9">
        <w:br/>
        <w:t>- КНП "</w:t>
      </w:r>
      <w:proofErr w:type="spellStart"/>
      <w:r w:rsidRPr="001A17C9">
        <w:t>Товстенська</w:t>
      </w:r>
      <w:proofErr w:type="spellEnd"/>
      <w:r w:rsidRPr="001A17C9">
        <w:t xml:space="preserve"> селищна лікарня" </w:t>
      </w:r>
      <w:proofErr w:type="spellStart"/>
      <w:r w:rsidRPr="001A17C9">
        <w:t>Товстенської</w:t>
      </w:r>
      <w:proofErr w:type="spellEnd"/>
      <w:r w:rsidRPr="001A17C9">
        <w:t xml:space="preserve"> селищної ради</w:t>
      </w:r>
      <w:r w:rsidRPr="001A17C9">
        <w:br/>
        <w:t>- КНП "Центр спортивної медицини міста Києва"</w:t>
      </w:r>
      <w:r w:rsidRPr="001A17C9">
        <w:br/>
        <w:t>- КНП "</w:t>
      </w:r>
      <w:proofErr w:type="spellStart"/>
      <w:r w:rsidRPr="001A17C9">
        <w:t>Глинянська</w:t>
      </w:r>
      <w:proofErr w:type="spellEnd"/>
      <w:r w:rsidRPr="001A17C9">
        <w:t xml:space="preserve"> міська лікарня" </w:t>
      </w:r>
      <w:proofErr w:type="spellStart"/>
      <w:r w:rsidRPr="001A17C9">
        <w:t>Глинянської</w:t>
      </w:r>
      <w:proofErr w:type="spellEnd"/>
      <w:r w:rsidRPr="001A17C9">
        <w:t xml:space="preserve"> міської ради Львівського району Львівської області</w:t>
      </w:r>
      <w:r w:rsidRPr="001A17C9">
        <w:br/>
        <w:t>- КНП "Диканська лікарня планового лікування"</w:t>
      </w:r>
      <w:r w:rsidRPr="001A17C9">
        <w:br/>
        <w:t>- КНП "Городищенське медичне об'єднання" Городищенської міської ради</w:t>
      </w:r>
      <w:r w:rsidRPr="001A17C9">
        <w:br/>
        <w:t>- КНП "Тростянецька міська лікарня" Тростянецької міської ради</w:t>
      </w:r>
      <w:r w:rsidRPr="001A17C9">
        <w:br/>
        <w:t xml:space="preserve">- КНП </w:t>
      </w:r>
      <w:proofErr w:type="spellStart"/>
      <w:r w:rsidRPr="001A17C9">
        <w:t>Кегичівської</w:t>
      </w:r>
      <w:proofErr w:type="spellEnd"/>
      <w:r w:rsidRPr="001A17C9">
        <w:t xml:space="preserve"> селищної ради "</w:t>
      </w:r>
      <w:proofErr w:type="spellStart"/>
      <w:r w:rsidRPr="001A17C9">
        <w:t>Кегичівська</w:t>
      </w:r>
      <w:proofErr w:type="spellEnd"/>
      <w:r w:rsidRPr="001A17C9">
        <w:t xml:space="preserve"> центральна районна лікарня"</w:t>
      </w:r>
      <w:r w:rsidRPr="001A17C9">
        <w:br/>
        <w:t>- КНП "</w:t>
      </w:r>
      <w:proofErr w:type="spellStart"/>
      <w:r w:rsidRPr="001A17C9">
        <w:t>Любомльське</w:t>
      </w:r>
      <w:proofErr w:type="spellEnd"/>
      <w:r w:rsidRPr="001A17C9">
        <w:t xml:space="preserve"> територіальне медичне об'єднання" </w:t>
      </w:r>
      <w:proofErr w:type="spellStart"/>
      <w:r w:rsidRPr="001A17C9">
        <w:t>Любомльської</w:t>
      </w:r>
      <w:proofErr w:type="spellEnd"/>
      <w:r w:rsidRPr="001A17C9">
        <w:t xml:space="preserve"> міської ради</w:t>
      </w:r>
      <w:r w:rsidRPr="001A17C9">
        <w:br/>
        <w:t xml:space="preserve">- Комунальне некомерційне медичне підприємство "Кременчуцький </w:t>
      </w:r>
      <w:proofErr w:type="spellStart"/>
      <w:r w:rsidRPr="001A17C9">
        <w:t>перинатальний</w:t>
      </w:r>
      <w:proofErr w:type="spellEnd"/>
      <w:r w:rsidRPr="001A17C9">
        <w:t xml:space="preserve"> центр ІІ рівня"</w:t>
      </w:r>
      <w:r w:rsidRPr="001A17C9">
        <w:br/>
        <w:t>- КНП "Уманська психіатрична лікарня" Уманської міської ради</w:t>
      </w:r>
      <w:r w:rsidRPr="001A17C9">
        <w:br/>
        <w:t>- КНП "Острозька багатопрофільна лікарня" Острозької міської ради Рівненського району Рівненської області</w:t>
      </w:r>
      <w:r w:rsidRPr="001A17C9">
        <w:br/>
        <w:t>- КНП "</w:t>
      </w:r>
      <w:proofErr w:type="spellStart"/>
      <w:r w:rsidRPr="001A17C9">
        <w:t>Острожецька</w:t>
      </w:r>
      <w:proofErr w:type="spellEnd"/>
      <w:r w:rsidRPr="001A17C9">
        <w:t xml:space="preserve"> районна лікарня" </w:t>
      </w:r>
      <w:proofErr w:type="spellStart"/>
      <w:r w:rsidRPr="001A17C9">
        <w:t>Острожецької</w:t>
      </w:r>
      <w:proofErr w:type="spellEnd"/>
      <w:r w:rsidRPr="001A17C9">
        <w:t xml:space="preserve"> сільської ради</w:t>
      </w:r>
      <w:r w:rsidRPr="001A17C9">
        <w:br/>
        <w:t xml:space="preserve">- КНП Миколаївської міської ради "Центр соціально значущих </w:t>
      </w:r>
      <w:proofErr w:type="spellStart"/>
      <w:r w:rsidRPr="001A17C9">
        <w:t>хвороб</w:t>
      </w:r>
      <w:proofErr w:type="spellEnd"/>
      <w:r w:rsidRPr="001A17C9">
        <w:t>"</w:t>
      </w:r>
      <w:r w:rsidRPr="001A17C9">
        <w:br/>
        <w:t>- КНП "Старокостянтинівська багатопрофільна лікарня" Старокостянтинівської міської ради Хмельницького району Хмельницької області</w:t>
      </w:r>
      <w:r w:rsidRPr="001A17C9">
        <w:br/>
        <w:t xml:space="preserve">- КНП </w:t>
      </w:r>
      <w:proofErr w:type="spellStart"/>
      <w:r w:rsidRPr="001A17C9">
        <w:t>Буської</w:t>
      </w:r>
      <w:proofErr w:type="spellEnd"/>
      <w:r w:rsidRPr="001A17C9">
        <w:t xml:space="preserve"> міської ради "Буська центральна районна лікарня"</w:t>
      </w:r>
      <w:r w:rsidRPr="001A17C9">
        <w:br/>
        <w:t>- КНП "</w:t>
      </w:r>
      <w:proofErr w:type="spellStart"/>
      <w:r w:rsidRPr="001A17C9">
        <w:t>Арцизька</w:t>
      </w:r>
      <w:proofErr w:type="spellEnd"/>
      <w:r w:rsidRPr="001A17C9">
        <w:t xml:space="preserve"> центральна опорна лікарня" </w:t>
      </w:r>
      <w:proofErr w:type="spellStart"/>
      <w:r w:rsidRPr="001A17C9">
        <w:t>Арцизької</w:t>
      </w:r>
      <w:proofErr w:type="spellEnd"/>
      <w:r w:rsidRPr="001A17C9">
        <w:t xml:space="preserve"> міської ради</w:t>
      </w:r>
      <w:r w:rsidRPr="001A17C9">
        <w:br/>
        <w:t>- КНП Фастівської міської ради "Фастівська багатопрофільна лікарня інтенсивного лікування"</w:t>
      </w:r>
      <w:r w:rsidRPr="001A17C9">
        <w:br/>
        <w:t>- КНП "Звенигородська багатопрофільна лікарня інтенсивного лікування" Звенигородської міської ради Звенигородського району Черкаської області</w:t>
      </w:r>
      <w:r w:rsidRPr="001A17C9">
        <w:br/>
        <w:t>- КП "Лубенська лікарня інтенсивного лікування" Лубенської міської ради Лубенського району Полтавської області</w:t>
      </w:r>
      <w:r w:rsidRPr="001A17C9">
        <w:br/>
        <w:t>- КП "Центральна міська лікарня Червоноградської міської ради"</w:t>
      </w:r>
      <w:r w:rsidRPr="001A17C9">
        <w:br/>
        <w:t xml:space="preserve">- КНП Харківської обласної ради "Обласний </w:t>
      </w:r>
      <w:proofErr w:type="spellStart"/>
      <w:r w:rsidRPr="001A17C9">
        <w:t>фтизіопульмонологічний</w:t>
      </w:r>
      <w:proofErr w:type="spellEnd"/>
      <w:r w:rsidRPr="001A17C9">
        <w:t xml:space="preserve"> центр"</w:t>
      </w:r>
      <w:r w:rsidRPr="001A17C9">
        <w:br/>
        <w:t>- КНП "Київський міський клінічний ендокринологічний центр" Виконавчого органу Київської міської ради (Київської міської державної адміністрації)</w:t>
      </w:r>
      <w:r w:rsidRPr="001A17C9">
        <w:br/>
        <w:t>- Рівненський обласний протипухлинний центр Рівненської обласної ради</w:t>
      </w:r>
      <w:r w:rsidRPr="001A17C9">
        <w:br/>
        <w:t>- КНП "Кіровоградська обласна лікарня Кіровоградської обласної ради.     </w:t>
      </w:r>
    </w:p>
    <w:sectPr w:rsidR="00D31E9D" w:rsidSect="00DD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40"/>
    <w:rsid w:val="001A17C9"/>
    <w:rsid w:val="00211F4A"/>
    <w:rsid w:val="002408CD"/>
    <w:rsid w:val="00275140"/>
    <w:rsid w:val="00797A86"/>
    <w:rsid w:val="00A71793"/>
    <w:rsid w:val="00D31E9D"/>
    <w:rsid w:val="00DD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09D10-0C25-4953-A516-8F26A1AB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5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5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51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51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51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51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51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51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5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5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5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5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51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51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51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5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51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5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1903</Words>
  <Characters>1086</Characters>
  <Application>Microsoft Office Word</Application>
  <DocSecurity>0</DocSecurity>
  <Lines>9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Купріянова</dc:creator>
  <cp:keywords/>
  <dc:description/>
  <cp:lastModifiedBy>Ольга Купріянова</cp:lastModifiedBy>
  <cp:revision>2</cp:revision>
  <dcterms:created xsi:type="dcterms:W3CDTF">2025-05-14T06:11:00Z</dcterms:created>
  <dcterms:modified xsi:type="dcterms:W3CDTF">2025-05-14T06:11:00Z</dcterms:modified>
</cp:coreProperties>
</file>