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82EA" w14:textId="3BADCBD3" w:rsidR="008E59E7" w:rsidRPr="008E59E7" w:rsidRDefault="008E59E7" w:rsidP="008E59E7">
      <w:pPr>
        <w:jc w:val="center"/>
        <w:rPr>
          <w:b/>
          <w:bCs/>
          <w:sz w:val="24"/>
          <w:szCs w:val="24"/>
        </w:rPr>
      </w:pPr>
      <w:r w:rsidRPr="008E59E7">
        <w:rPr>
          <w:b/>
          <w:bCs/>
          <w:sz w:val="24"/>
          <w:szCs w:val="24"/>
        </w:rPr>
        <w:t>Інтернатура-2025: спеціальності</w:t>
      </w:r>
    </w:p>
    <w:p w14:paraId="74B1A368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Акушерство та гінекологія – 3 роки</w:t>
      </w:r>
    </w:p>
    <w:p w14:paraId="5DD6B05C" w14:textId="2B9CD6BE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Анестезіологія та інтенсивна терапія – 3 роки</w:t>
      </w:r>
    </w:p>
    <w:p w14:paraId="1038A2B3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Внутрішні хвороби – 2 роки</w:t>
      </w:r>
    </w:p>
    <w:p w14:paraId="67C6685E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Загальна практика — сімейна медицина – 2 роки</w:t>
      </w:r>
    </w:p>
    <w:p w14:paraId="419ED8F5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Епідеміологія – 1 рік</w:t>
      </w:r>
    </w:p>
    <w:p w14:paraId="05F5FDAF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Інфекційні хвороби – 2 роки</w:t>
      </w:r>
    </w:p>
    <w:p w14:paraId="4911CB69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Лабораторна діагностика, вірусологія, мікробіологія - 1,5 років</w:t>
      </w:r>
    </w:p>
    <w:p w14:paraId="4AB554C2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Медицина невідкладних станів – 2 роки</w:t>
      </w:r>
    </w:p>
    <w:p w14:paraId="2981799C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Медична психологія – 1 рік</w:t>
      </w:r>
    </w:p>
    <w:p w14:paraId="6723150F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Неврологія – 2 роки</w:t>
      </w:r>
    </w:p>
    <w:p w14:paraId="47EBD3EA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Ортопедія і травматологія – 2 роки</w:t>
      </w:r>
    </w:p>
    <w:p w14:paraId="3D2D8E53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Отоларингологія – 2 роки</w:t>
      </w:r>
    </w:p>
    <w:p w14:paraId="17B9E996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Офтальмологія – 2 роки</w:t>
      </w:r>
    </w:p>
    <w:p w14:paraId="5242D464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Радіологія – 1,5 років</w:t>
      </w:r>
    </w:p>
    <w:p w14:paraId="68DAE34E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Патологічна анатомія – 1,5 років</w:t>
      </w:r>
    </w:p>
    <w:p w14:paraId="304F2584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Педіатрія – 2 роки</w:t>
      </w:r>
    </w:p>
    <w:p w14:paraId="675F0E4B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Психіатрія – 2 роки</w:t>
      </w:r>
    </w:p>
    <w:p w14:paraId="44B44F2D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Хірургія – 3 роки</w:t>
      </w:r>
    </w:p>
    <w:p w14:paraId="544E5BD2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Фізична та реабілітаційна медицина – 2 роки (для тих, хто вступив в інтернатуру в 2024 році – 3 роки)</w:t>
      </w:r>
    </w:p>
    <w:p w14:paraId="5D256566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Дерматовенерологія – 2 роки</w:t>
      </w:r>
    </w:p>
    <w:p w14:paraId="7EAFD949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Дитяча хірургія – 3 роки</w:t>
      </w:r>
    </w:p>
    <w:p w14:paraId="3B2FC08D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Стоматологія – 1 рік</w:t>
      </w:r>
    </w:p>
    <w:p w14:paraId="31FAC4F4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Фармація – 1 рік</w:t>
      </w:r>
    </w:p>
    <w:p w14:paraId="7C629569" w14:textId="77777777" w:rsidR="008E59E7" w:rsidRPr="008E59E7" w:rsidRDefault="008E59E7" w:rsidP="008E59E7">
      <w:pPr>
        <w:numPr>
          <w:ilvl w:val="0"/>
          <w:numId w:val="1"/>
        </w:numPr>
        <w:rPr>
          <w:sz w:val="24"/>
          <w:szCs w:val="24"/>
        </w:rPr>
      </w:pPr>
      <w:r w:rsidRPr="008E59E7">
        <w:rPr>
          <w:sz w:val="24"/>
          <w:szCs w:val="24"/>
        </w:rPr>
        <w:t>Судово-медична експертиза – 2 роки</w:t>
      </w:r>
    </w:p>
    <w:p w14:paraId="36E30225" w14:textId="77777777" w:rsidR="00D31E9D" w:rsidRPr="008E59E7" w:rsidRDefault="00D31E9D">
      <w:pPr>
        <w:rPr>
          <w:sz w:val="24"/>
          <w:szCs w:val="24"/>
        </w:rPr>
      </w:pPr>
    </w:p>
    <w:sectPr w:rsidR="00D31E9D" w:rsidRPr="008E59E7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171"/>
    <w:multiLevelType w:val="multilevel"/>
    <w:tmpl w:val="A1C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85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D"/>
    <w:rsid w:val="00211F4A"/>
    <w:rsid w:val="00797A86"/>
    <w:rsid w:val="008E59E7"/>
    <w:rsid w:val="00A71793"/>
    <w:rsid w:val="00D31E9D"/>
    <w:rsid w:val="00D5597D"/>
    <w:rsid w:val="00DD2090"/>
    <w:rsid w:val="00E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F165"/>
  <w15:chartTrackingRefBased/>
  <w15:docId w15:val="{03B49C7A-B934-43C7-9D11-98269855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9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9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9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9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9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9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9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9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9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9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97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59E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5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295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2025-01-20T10:25:00Z</dcterms:created>
  <dcterms:modified xsi:type="dcterms:W3CDTF">2025-01-20T10:26:00Z</dcterms:modified>
</cp:coreProperties>
</file>