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C507" w14:textId="60085C9D" w:rsidR="00A00DCF" w:rsidRDefault="00A00DCF">
      <w:pPr>
        <w:pStyle w:val="a0"/>
        <w:jc w:val="center"/>
      </w:pPr>
    </w:p>
    <w:p w14:paraId="69F66C37" w14:textId="77777777" w:rsidR="00A00DCF" w:rsidRDefault="00A00DCF">
      <w:pPr>
        <w:sectPr w:rsidR="00A00DCF"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0E5AEC59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  <w:bookmarkStart w:id="0" w:name="2448a503-9d30-43d0-b2a2-801e604de58a"/>
      <w:bookmarkEnd w:id="0"/>
    </w:p>
    <w:p w14:paraId="5129D35E" w14:textId="77777777" w:rsidR="00A00DCF" w:rsidRDefault="00A00DCF">
      <w:pPr>
        <w:pStyle w:val="a0"/>
      </w:pPr>
      <w:bookmarkStart w:id="1" w:name="73b0831d-3553-4260-b743-63a0c610df47"/>
      <w:bookmarkEnd w:id="1"/>
    </w:p>
    <w:p w14:paraId="4C9EB076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7EE48D9C" w14:textId="77777777" w:rsidR="00A00DCF" w:rsidRDefault="00000000">
      <w:pPr>
        <w:pStyle w:val="a0"/>
        <w:jc w:val="right"/>
      </w:pPr>
      <w:bookmarkStart w:id="2" w:name="4f21ba8d-771f-4d8c-bcb0-54daa403f405"/>
      <w:bookmarkEnd w:id="2"/>
      <w:r>
        <w:t>ЗАТВЕРДЖЕНО</w:t>
      </w:r>
      <w:r>
        <w:br/>
        <w:t>Наказ Міністерства охорони здоров’я України</w:t>
      </w:r>
      <w:r>
        <w:br/>
        <w:t>08 травня 2026 року № 599</w:t>
      </w:r>
    </w:p>
    <w:p w14:paraId="21198559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6B1D5B8E" w14:textId="77777777" w:rsidR="00A00DCF" w:rsidRDefault="00000000">
      <w:pPr>
        <w:pStyle w:val="2"/>
      </w:pPr>
      <w:bookmarkStart w:id="3" w:name="a88fc0a2-05d6-4a7a-ba54-0a5b7f1886ea"/>
      <w:bookmarkStart w:id="4" w:name="b96cbd6c-d722-416f-b97d-f8d197c0a462"/>
      <w:bookmarkEnd w:id="3"/>
      <w:bookmarkEnd w:id="4"/>
      <w:r>
        <w:rPr>
          <w:rStyle w:val="a7"/>
          <w:rFonts w:ascii="Arial" w:hAnsi="Arial"/>
          <w:b/>
          <w:bCs/>
        </w:rPr>
        <w:t xml:space="preserve">Порядок організації надання </w:t>
      </w:r>
      <w:proofErr w:type="spellStart"/>
      <w:r>
        <w:rPr>
          <w:rStyle w:val="a7"/>
          <w:rFonts w:ascii="Arial" w:hAnsi="Arial"/>
          <w:b/>
          <w:bCs/>
        </w:rPr>
        <w:t>перинатальної</w:t>
      </w:r>
      <w:proofErr w:type="spellEnd"/>
      <w:r>
        <w:rPr>
          <w:rStyle w:val="a7"/>
          <w:rFonts w:ascii="Arial" w:hAnsi="Arial"/>
          <w:b/>
          <w:bCs/>
        </w:rPr>
        <w:t xml:space="preserve"> та </w:t>
      </w:r>
      <w:proofErr w:type="spellStart"/>
      <w:r>
        <w:rPr>
          <w:rStyle w:val="a7"/>
          <w:rFonts w:ascii="Arial" w:hAnsi="Arial"/>
          <w:b/>
          <w:bCs/>
        </w:rPr>
        <w:t>неонатальної</w:t>
      </w:r>
      <w:proofErr w:type="spellEnd"/>
      <w:r>
        <w:rPr>
          <w:rStyle w:val="a7"/>
          <w:rFonts w:ascii="Arial" w:hAnsi="Arial"/>
          <w:b/>
          <w:bCs/>
        </w:rPr>
        <w:t xml:space="preserve"> допомоги</w:t>
      </w:r>
    </w:p>
    <w:p w14:paraId="604E4793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361CCF4F" w14:textId="77777777" w:rsidR="00A00DCF" w:rsidRDefault="00000000">
      <w:pPr>
        <w:pStyle w:val="3"/>
      </w:pPr>
      <w:bookmarkStart w:id="5" w:name="2bf67316-e3c3-4792-b419-ff181d2bb2b7"/>
      <w:bookmarkEnd w:id="5"/>
      <w:r>
        <w:rPr>
          <w:rStyle w:val="a7"/>
          <w:rFonts w:ascii="Arial" w:hAnsi="Arial"/>
          <w:b/>
          <w:bCs/>
        </w:rPr>
        <w:t>I. Загальні положення</w:t>
      </w:r>
    </w:p>
    <w:p w14:paraId="0A49DBAD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4E7D2462" w14:textId="77777777" w:rsidR="00A00DCF" w:rsidRDefault="00000000">
      <w:pPr>
        <w:pStyle w:val="a0"/>
      </w:pPr>
      <w:bookmarkStart w:id="6" w:name="5a803467-c694-4287-9664-49780262034e"/>
      <w:bookmarkEnd w:id="6"/>
      <w:r>
        <w:t xml:space="preserve">1. Цей Порядок визначає основні організаційні засади функціонування закладів охорони здоров’я (далі — ЗОЗ), які надають </w:t>
      </w:r>
      <w:proofErr w:type="spellStart"/>
      <w:r>
        <w:t>перинатальну</w:t>
      </w:r>
      <w:proofErr w:type="spellEnd"/>
      <w:r>
        <w:t xml:space="preserve"> та </w:t>
      </w:r>
      <w:proofErr w:type="spellStart"/>
      <w:r>
        <w:t>неонатальну</w:t>
      </w:r>
      <w:proofErr w:type="spellEnd"/>
      <w:r>
        <w:t xml:space="preserve"> допомогу, з метою забезпечення безперервного, якісного та безпечного ведення вагітності, пологів, післяпологового періоду, надання медичної допомоги новонародженим відповідно до галузевих стандартів у сфері охорони здоров’я.</w:t>
      </w:r>
    </w:p>
    <w:p w14:paraId="31E9A7B5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6BD39801" w14:textId="77777777" w:rsidR="00A00DCF" w:rsidRDefault="00000000">
      <w:pPr>
        <w:pStyle w:val="a0"/>
      </w:pPr>
      <w:bookmarkStart w:id="7" w:name="5280b10a-2dc0-41ce-b5fc-814d779cae84"/>
      <w:bookmarkEnd w:id="7"/>
      <w:r>
        <w:t xml:space="preserve">2. Регіональна система організації надання </w:t>
      </w:r>
      <w:proofErr w:type="spellStart"/>
      <w:r>
        <w:t>перинатальної</w:t>
      </w:r>
      <w:proofErr w:type="spellEnd"/>
      <w:r>
        <w:t xml:space="preserve"> та </w:t>
      </w:r>
      <w:proofErr w:type="spellStart"/>
      <w:r>
        <w:t>неонатальної</w:t>
      </w:r>
      <w:proofErr w:type="spellEnd"/>
      <w:r>
        <w:t xml:space="preserve"> допомоги, викладена в цьому Порядку, побудована за </w:t>
      </w:r>
      <w:proofErr w:type="spellStart"/>
      <w:r>
        <w:t>трирівневою</w:t>
      </w:r>
      <w:proofErr w:type="spellEnd"/>
      <w:r>
        <w:t xml:space="preserve"> моделлю з урахуванням адміністративно-територіального устрою, демографічної структури та географічних особливостей.</w:t>
      </w:r>
    </w:p>
    <w:p w14:paraId="2F7B429E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26B782BD" w14:textId="77777777" w:rsidR="00A00DCF" w:rsidRDefault="00000000">
      <w:pPr>
        <w:pStyle w:val="a0"/>
      </w:pPr>
      <w:bookmarkStart w:id="8" w:name="f10667ee-899d-4545-bcf6-fbcd9f39c984"/>
      <w:bookmarkEnd w:id="8"/>
      <w:r>
        <w:t>3. У цьому Порядку терміни вживаються в таких значеннях:</w:t>
      </w:r>
    </w:p>
    <w:p w14:paraId="691F503E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71565494" w14:textId="77777777" w:rsidR="00A00DCF" w:rsidRDefault="00000000">
      <w:pPr>
        <w:pStyle w:val="a0"/>
      </w:pPr>
      <w:bookmarkStart w:id="9" w:name="6266c346-2793-4e25-89b8-3cba47eaf42f"/>
      <w:bookmarkEnd w:id="9"/>
      <w:r>
        <w:t xml:space="preserve">мережа ЗОЗ, які надають </w:t>
      </w:r>
      <w:proofErr w:type="spellStart"/>
      <w:r>
        <w:t>перинатальну</w:t>
      </w:r>
      <w:proofErr w:type="spellEnd"/>
      <w:r>
        <w:t xml:space="preserve"> допомогу (далі — </w:t>
      </w:r>
      <w:proofErr w:type="spellStart"/>
      <w:r>
        <w:t>перинатальна</w:t>
      </w:r>
      <w:proofErr w:type="spellEnd"/>
      <w:r>
        <w:t xml:space="preserve"> мережа) — це сформована та функціонально взаємопов’язана сукупність ЗОЗ різних рівнів, спроможних надавати медичну допомогу вагітним, роділлям, породіллям, матерям та новонародженим відповідно до </w:t>
      </w:r>
      <w:proofErr w:type="spellStart"/>
      <w:r>
        <w:t>трирівневої</w:t>
      </w:r>
      <w:proofErr w:type="spellEnd"/>
      <w:r>
        <w:t xml:space="preserve"> моделі, у межах якої забезпечується реалізація рівнів надання </w:t>
      </w:r>
      <w:proofErr w:type="spellStart"/>
      <w:r>
        <w:t>перинатальної</w:t>
      </w:r>
      <w:proofErr w:type="spellEnd"/>
      <w:r>
        <w:t xml:space="preserve"> та </w:t>
      </w:r>
      <w:proofErr w:type="spellStart"/>
      <w:r>
        <w:t>неонатальної</w:t>
      </w:r>
      <w:proofErr w:type="spellEnd"/>
      <w:r>
        <w:t xml:space="preserve"> допомоги;</w:t>
      </w:r>
    </w:p>
    <w:p w14:paraId="17F7ADDA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13D52FE2" w14:textId="77777777" w:rsidR="00A00DCF" w:rsidRDefault="00000000">
      <w:pPr>
        <w:pStyle w:val="a0"/>
      </w:pPr>
      <w:bookmarkStart w:id="10" w:name="d4c3d9ae-ae58-4f64-a764-7c4434623901"/>
      <w:bookmarkEnd w:id="10"/>
      <w:proofErr w:type="spellStart"/>
      <w:r>
        <w:t>неонатальна</w:t>
      </w:r>
      <w:proofErr w:type="spellEnd"/>
      <w:r>
        <w:t xml:space="preserve"> допомога — це спеціалізований напрямок надання медичної допомоги, що включає заходи з профілактики, діагностики та лікування патологічних станів новонароджених, особливо тих, що народилися передчасно та/або з встановленими ускладненнями;</w:t>
      </w:r>
    </w:p>
    <w:p w14:paraId="749AA09A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6B103A4A" w14:textId="77777777" w:rsidR="00A00DCF" w:rsidRDefault="00000000">
      <w:pPr>
        <w:pStyle w:val="a0"/>
      </w:pPr>
      <w:bookmarkStart w:id="11" w:name="3f680ab9-5e3d-4765-917d-f984bac69f84"/>
      <w:bookmarkEnd w:id="11"/>
      <w:proofErr w:type="spellStart"/>
      <w:r>
        <w:t>неонатальний</w:t>
      </w:r>
      <w:proofErr w:type="spellEnd"/>
      <w:r>
        <w:t xml:space="preserve"> період — період, що починається з моменту народження та триває 28 повних діб після народження, та поділяється на:</w:t>
      </w:r>
    </w:p>
    <w:p w14:paraId="68991CF2" w14:textId="77777777" w:rsidR="00A00DCF" w:rsidRDefault="00000000">
      <w:pPr>
        <w:pStyle w:val="a0"/>
      </w:pPr>
      <w:bookmarkStart w:id="12" w:name="a2a7d4d3-fd57-4580-8311-8f1bdf8907ea"/>
      <w:bookmarkEnd w:id="12"/>
      <w:r>
        <w:t xml:space="preserve">ранній </w:t>
      </w:r>
      <w:proofErr w:type="spellStart"/>
      <w:r>
        <w:t>неонатальний</w:t>
      </w:r>
      <w:proofErr w:type="spellEnd"/>
      <w:r>
        <w:t xml:space="preserve"> період — перші 7 діб життя;</w:t>
      </w:r>
    </w:p>
    <w:p w14:paraId="54F857B0" w14:textId="77777777" w:rsidR="00A00DCF" w:rsidRDefault="00000000">
      <w:pPr>
        <w:pStyle w:val="a0"/>
      </w:pPr>
      <w:bookmarkStart w:id="13" w:name="d2d6388d-8fc7-4c1a-9200-3508fc66381e"/>
      <w:bookmarkEnd w:id="13"/>
      <w:r>
        <w:t xml:space="preserve">пізній </w:t>
      </w:r>
      <w:proofErr w:type="spellStart"/>
      <w:r>
        <w:t>неонатальний</w:t>
      </w:r>
      <w:proofErr w:type="spellEnd"/>
      <w:r>
        <w:t xml:space="preserve"> період — з 8 доби життя до 28 доби;</w:t>
      </w:r>
    </w:p>
    <w:p w14:paraId="5648EABB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4661E212" w14:textId="77777777" w:rsidR="00A00DCF" w:rsidRDefault="00000000">
      <w:pPr>
        <w:pStyle w:val="a0"/>
      </w:pPr>
      <w:bookmarkStart w:id="14" w:name="67149e5c-463c-4943-bfe7-573ae4a2c59d"/>
      <w:bookmarkEnd w:id="14"/>
      <w:proofErr w:type="spellStart"/>
      <w:r>
        <w:t>перинатальний</w:t>
      </w:r>
      <w:proofErr w:type="spellEnd"/>
      <w:r>
        <w:t xml:space="preserve"> період — період, що починається з 22-го повного тижня вагітності (з 154 доби від першого дня останнього нормального менструального циклу — термін </w:t>
      </w:r>
      <w:proofErr w:type="spellStart"/>
      <w:r>
        <w:t>гестації</w:t>
      </w:r>
      <w:proofErr w:type="spellEnd"/>
      <w:r>
        <w:t>, якому відповідає маса тіла 500 г) та закінчується після 7-ми повних діб життя новонародженого;</w:t>
      </w:r>
    </w:p>
    <w:p w14:paraId="342ABA16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6631A6E5" w14:textId="77777777" w:rsidR="00A00DCF" w:rsidRDefault="00000000">
      <w:pPr>
        <w:pStyle w:val="a0"/>
      </w:pPr>
      <w:bookmarkStart w:id="15" w:name="cb7ad488-5250-4e72-bd58-d38c7c443f40"/>
      <w:bookmarkEnd w:id="15"/>
      <w:r>
        <w:t xml:space="preserve">ступінь </w:t>
      </w:r>
      <w:proofErr w:type="spellStart"/>
      <w:r>
        <w:t>перинатального</w:t>
      </w:r>
      <w:proofErr w:type="spellEnd"/>
      <w:r>
        <w:t xml:space="preserve"> ризику — це інтегральна оцінка рівня ймовірності розвитку ускладнень під час вагітності, пологів, у пренатальному або ранньому </w:t>
      </w:r>
      <w:proofErr w:type="spellStart"/>
      <w:r>
        <w:t>неонатальному</w:t>
      </w:r>
      <w:proofErr w:type="spellEnd"/>
      <w:r>
        <w:t xml:space="preserve"> періодах, що ґрунтується на сукупності медико-біологічних, психосоціальних, акушерсько-гінекологічних та </w:t>
      </w:r>
      <w:proofErr w:type="spellStart"/>
      <w:r>
        <w:t>неонатальних</w:t>
      </w:r>
      <w:proofErr w:type="spellEnd"/>
      <w:r>
        <w:t xml:space="preserve"> чинників, які впливають на здоров’я матері та новонародженого;</w:t>
      </w:r>
    </w:p>
    <w:p w14:paraId="19DC9548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3E57A8D3" w14:textId="77777777" w:rsidR="00A00DCF" w:rsidRDefault="00000000">
      <w:pPr>
        <w:pStyle w:val="a0"/>
      </w:pPr>
      <w:bookmarkStart w:id="16" w:name="2443a00c-896c-4d68-8190-fbfd8ced57e1"/>
      <w:bookmarkEnd w:id="16"/>
      <w:r>
        <w:lastRenderedPageBreak/>
        <w:t xml:space="preserve">трирівнева модель організації надання </w:t>
      </w:r>
      <w:proofErr w:type="spellStart"/>
      <w:r>
        <w:t>перинатальної</w:t>
      </w:r>
      <w:proofErr w:type="spellEnd"/>
      <w:r>
        <w:t xml:space="preserve"> допомоги (далі — трирівнева модель) — це система диференціації медичної допомоги вагітним, роділлям, породіллям, матерям та новонародженим відповідно до складності клінічного стану, ступеня </w:t>
      </w:r>
      <w:proofErr w:type="spellStart"/>
      <w:r>
        <w:t>перинатального</w:t>
      </w:r>
      <w:proofErr w:type="spellEnd"/>
      <w:r>
        <w:t xml:space="preserve"> ризику та спроможності ЗОЗ щодо ресурсного забезпечення та обсягу надання медичних послуг.</w:t>
      </w:r>
    </w:p>
    <w:p w14:paraId="43F46CEF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1303F534" w14:textId="77777777" w:rsidR="00A00DCF" w:rsidRDefault="00000000">
      <w:pPr>
        <w:pStyle w:val="a0"/>
      </w:pPr>
      <w:bookmarkStart w:id="17" w:name="ae94b090-3ff5-4335-bc3b-f0247e877cc4"/>
      <w:bookmarkEnd w:id="17"/>
      <w:r>
        <w:t xml:space="preserve">Інші терміни вживаються у значеннях, наведених у </w:t>
      </w:r>
      <w:hyperlink r:id="rId4" w:tgtFrame="_blank">
        <w:r>
          <w:rPr>
            <w:rStyle w:val="a6"/>
          </w:rPr>
          <w:t>Законі України «Основи законодавства України про охорону здоров’я»</w:t>
        </w:r>
      </w:hyperlink>
      <w:r>
        <w:t xml:space="preserve">, та </w:t>
      </w:r>
      <w:hyperlink r:id="rId5" w:anchor="701ef2c886" w:tgtFrame="_blank">
        <w:r>
          <w:rPr>
            <w:rStyle w:val="a6"/>
          </w:rPr>
          <w:t xml:space="preserve">Інструкції з визначення критеріїв </w:t>
        </w:r>
        <w:proofErr w:type="spellStart"/>
        <w:r>
          <w:rPr>
            <w:rStyle w:val="a6"/>
          </w:rPr>
          <w:t>перинатального</w:t>
        </w:r>
        <w:proofErr w:type="spellEnd"/>
        <w:r>
          <w:rPr>
            <w:rStyle w:val="a6"/>
          </w:rPr>
          <w:t xml:space="preserve"> періоду, </w:t>
        </w:r>
        <w:proofErr w:type="spellStart"/>
        <w:r>
          <w:rPr>
            <w:rStyle w:val="a6"/>
          </w:rPr>
          <w:t>живонародженості</w:t>
        </w:r>
        <w:proofErr w:type="spellEnd"/>
        <w:r>
          <w:rPr>
            <w:rStyle w:val="a6"/>
          </w:rPr>
          <w:t xml:space="preserve"> та </w:t>
        </w:r>
        <w:proofErr w:type="spellStart"/>
        <w:r>
          <w:rPr>
            <w:rStyle w:val="a6"/>
          </w:rPr>
          <w:t>мертвонародженості</w:t>
        </w:r>
        <w:proofErr w:type="spellEnd"/>
        <w:r>
          <w:rPr>
            <w:rStyle w:val="a6"/>
          </w:rPr>
          <w:t>, затвердженій наказом Міністерства охорони здоров’я України від 29 березня 2006 року № 179</w:t>
        </w:r>
      </w:hyperlink>
      <w:r>
        <w:t>, зареєстрованій в Міністерстві юстиції України 12 квітня 2006 року за № 427/12301, та інших нормативно-правових актах у сфері охорони здоров’я.</w:t>
      </w:r>
    </w:p>
    <w:p w14:paraId="19E28058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21626924" w14:textId="77777777" w:rsidR="00A00DCF" w:rsidRDefault="00000000">
      <w:pPr>
        <w:pStyle w:val="a0"/>
      </w:pPr>
      <w:bookmarkStart w:id="18" w:name="514ece1d-94d5-4776-bfa3-ec5f1e8b1ea2"/>
      <w:bookmarkEnd w:id="18"/>
      <w:r>
        <w:t xml:space="preserve">4. </w:t>
      </w:r>
      <w:proofErr w:type="spellStart"/>
      <w:r>
        <w:t>Перинатальна</w:t>
      </w:r>
      <w:proofErr w:type="spellEnd"/>
      <w:r>
        <w:t xml:space="preserve"> мережа формується з урахуванням таких критеріїв:</w:t>
      </w:r>
    </w:p>
    <w:p w14:paraId="57685442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58753B12" w14:textId="77777777" w:rsidR="00A00DCF" w:rsidRDefault="00000000">
      <w:pPr>
        <w:pStyle w:val="a0"/>
      </w:pPr>
      <w:bookmarkStart w:id="19" w:name="e7a7f8c4-91a4-4602-8709-9f61dac72796"/>
      <w:bookmarkEnd w:id="19"/>
      <w:r>
        <w:t>визначення обсягу, виду та складності медичної допомоги, що надається відповідно до рівня ЗОЗ;</w:t>
      </w:r>
    </w:p>
    <w:p w14:paraId="24680C3D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46AA4CD0" w14:textId="77777777" w:rsidR="00A00DCF" w:rsidRDefault="00000000">
      <w:pPr>
        <w:pStyle w:val="a0"/>
      </w:pPr>
      <w:bookmarkStart w:id="20" w:name="8db01802-cb9c-451c-bea6-b501b4c74c1d"/>
      <w:bookmarkEnd w:id="20"/>
      <w:r>
        <w:t xml:space="preserve">розподіл пацієнтів відповідно до ступеня </w:t>
      </w:r>
      <w:proofErr w:type="spellStart"/>
      <w:r>
        <w:t>перинатального</w:t>
      </w:r>
      <w:proofErr w:type="spellEnd"/>
      <w:r>
        <w:t xml:space="preserve"> ризику;</w:t>
      </w:r>
    </w:p>
    <w:p w14:paraId="0E519A70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6B9E6A1D" w14:textId="77777777" w:rsidR="00A00DCF" w:rsidRDefault="00000000">
      <w:pPr>
        <w:pStyle w:val="a0"/>
      </w:pPr>
      <w:bookmarkStart w:id="21" w:name="2cfcbfe2-9236-4e94-9c03-9ac686f04cf3"/>
      <w:bookmarkEnd w:id="21"/>
      <w:r>
        <w:t>рівень професійної підготовки та кількісного складу медичних працівників;</w:t>
      </w:r>
    </w:p>
    <w:p w14:paraId="3759D9EA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0D09B7C2" w14:textId="77777777" w:rsidR="00A00DCF" w:rsidRDefault="00000000">
      <w:pPr>
        <w:pStyle w:val="a0"/>
      </w:pPr>
      <w:bookmarkStart w:id="22" w:name="3b708123-735f-4245-94ad-4cf2946d83dc"/>
      <w:bookmarkEnd w:id="22"/>
      <w:r>
        <w:t xml:space="preserve">здатність ЗОЗ забезпечити належні умови для медичного транспортування пацієнтів між </w:t>
      </w:r>
      <w:proofErr w:type="spellStart"/>
      <w:r>
        <w:t>перинатальною</w:t>
      </w:r>
      <w:proofErr w:type="spellEnd"/>
      <w:r>
        <w:t xml:space="preserve"> мережею;</w:t>
      </w:r>
    </w:p>
    <w:p w14:paraId="48DB4779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1F51B710" w14:textId="77777777" w:rsidR="00A00DCF" w:rsidRDefault="00000000">
      <w:pPr>
        <w:pStyle w:val="a0"/>
      </w:pPr>
      <w:bookmarkStart w:id="23" w:name="31c06e3c-d014-4352-8675-4f0750b5cf45"/>
      <w:bookmarkEnd w:id="23"/>
      <w:r>
        <w:t>наявність у ЗОЗ функціональних можливостей для організації виїзних консультативних послуг;</w:t>
      </w:r>
    </w:p>
    <w:p w14:paraId="1CE8ACF1" w14:textId="77777777" w:rsidR="00A00DCF" w:rsidRDefault="00000000">
      <w:pPr>
        <w:pStyle w:val="a0"/>
      </w:pPr>
      <w:bookmarkStart w:id="24" w:name="d0de5962-06eb-43a4-ade9-7cba4615f048"/>
      <w:bookmarkEnd w:id="24"/>
      <w:r>
        <w:t xml:space="preserve">відповідність матеріально-технічного забезпечення ЗОЗ вимогам до надання </w:t>
      </w:r>
      <w:proofErr w:type="spellStart"/>
      <w:r>
        <w:t>перинатальної</w:t>
      </w:r>
      <w:proofErr w:type="spellEnd"/>
      <w:r>
        <w:t xml:space="preserve"> та </w:t>
      </w:r>
      <w:proofErr w:type="spellStart"/>
      <w:r>
        <w:t>неонатальної</w:t>
      </w:r>
      <w:proofErr w:type="spellEnd"/>
      <w:r>
        <w:t xml:space="preserve"> допомоги;</w:t>
      </w:r>
    </w:p>
    <w:p w14:paraId="253F6202" w14:textId="77777777" w:rsidR="00A00DCF" w:rsidRDefault="00000000">
      <w:pPr>
        <w:pStyle w:val="a0"/>
      </w:pPr>
      <w:bookmarkStart w:id="25" w:name="01b6ffa3-cc71-473a-8b17-4ce4bb33fce2"/>
      <w:bookmarkEnd w:id="25"/>
      <w:r>
        <w:t xml:space="preserve">наявність та впровадження новітніх </w:t>
      </w:r>
      <w:proofErr w:type="spellStart"/>
      <w:r>
        <w:t>перинатальних</w:t>
      </w:r>
      <w:proofErr w:type="spellEnd"/>
      <w:r>
        <w:t xml:space="preserve"> технологій.</w:t>
      </w:r>
    </w:p>
    <w:p w14:paraId="0B9FB302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08A303C2" w14:textId="77777777" w:rsidR="00A00DCF" w:rsidRDefault="00000000">
      <w:pPr>
        <w:pStyle w:val="3"/>
      </w:pPr>
      <w:bookmarkStart w:id="26" w:name="868dadee-f045-4e0c-b4f6-2cb90833b7ec"/>
      <w:bookmarkEnd w:id="26"/>
      <w:r>
        <w:rPr>
          <w:rStyle w:val="a7"/>
          <w:rFonts w:ascii="Arial" w:hAnsi="Arial"/>
          <w:b/>
          <w:bCs/>
        </w:rPr>
        <w:t xml:space="preserve">II. Профіль та рівні </w:t>
      </w:r>
      <w:proofErr w:type="spellStart"/>
      <w:r>
        <w:rPr>
          <w:rStyle w:val="a7"/>
          <w:rFonts w:ascii="Arial" w:hAnsi="Arial"/>
          <w:b/>
          <w:bCs/>
        </w:rPr>
        <w:t>перинатальної</w:t>
      </w:r>
      <w:proofErr w:type="spellEnd"/>
      <w:r>
        <w:rPr>
          <w:rStyle w:val="a7"/>
          <w:rFonts w:ascii="Arial" w:hAnsi="Arial"/>
          <w:b/>
          <w:bCs/>
        </w:rPr>
        <w:t xml:space="preserve"> мережі</w:t>
      </w:r>
    </w:p>
    <w:p w14:paraId="70D3ED82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0D4B91BC" w14:textId="77777777" w:rsidR="00A00DCF" w:rsidRDefault="00000000">
      <w:pPr>
        <w:pStyle w:val="a0"/>
      </w:pPr>
      <w:bookmarkStart w:id="27" w:name="95806484-3466-4438-93d2-b3b91f4619ab"/>
      <w:bookmarkEnd w:id="27"/>
      <w:r>
        <w:t xml:space="preserve">1. У межах </w:t>
      </w:r>
      <w:proofErr w:type="spellStart"/>
      <w:r>
        <w:t>трирівневої</w:t>
      </w:r>
      <w:proofErr w:type="spellEnd"/>
      <w:r>
        <w:t xml:space="preserve"> моделі, кожен рівень передбачає надання медичної допомоги з урахуванням складності клінічного випадку, ступеня </w:t>
      </w:r>
      <w:proofErr w:type="spellStart"/>
      <w:r>
        <w:t>перинатального</w:t>
      </w:r>
      <w:proofErr w:type="spellEnd"/>
      <w:r>
        <w:t xml:space="preserve"> ризику та спроможності ЗОЗ.</w:t>
      </w:r>
    </w:p>
    <w:p w14:paraId="2722965E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74EF490B" w14:textId="77777777" w:rsidR="00A00DCF" w:rsidRDefault="00000000">
      <w:pPr>
        <w:pStyle w:val="a0"/>
      </w:pPr>
      <w:bookmarkStart w:id="28" w:name="533e80d5-3d5b-4985-a8be-002485aa11f0"/>
      <w:bookmarkEnd w:id="28"/>
      <w:r>
        <w:t xml:space="preserve">2. Трирівнева модель передбачає розподіл організації та завдань надання </w:t>
      </w:r>
      <w:proofErr w:type="spellStart"/>
      <w:r>
        <w:t>перинатальної</w:t>
      </w:r>
      <w:proofErr w:type="spellEnd"/>
      <w:r>
        <w:t xml:space="preserve"> та </w:t>
      </w:r>
      <w:proofErr w:type="spellStart"/>
      <w:r>
        <w:t>неонатальної</w:t>
      </w:r>
      <w:proofErr w:type="spellEnd"/>
      <w:r>
        <w:t xml:space="preserve"> медичної допомоги за рівнями її надання.</w:t>
      </w:r>
    </w:p>
    <w:p w14:paraId="1AD23458" w14:textId="77777777" w:rsidR="00A00DCF" w:rsidRDefault="00000000">
      <w:pPr>
        <w:pStyle w:val="a0"/>
        <w:jc w:val="both"/>
      </w:pPr>
      <w:bookmarkStart w:id="29" w:name="7dee3213-4ba9-4a78-86b4-b8b36421e087"/>
      <w:bookmarkEnd w:id="29"/>
      <w:r>
        <w:t xml:space="preserve">3. Взаємодія між ЗОЗ в </w:t>
      </w:r>
      <w:proofErr w:type="spellStart"/>
      <w:r>
        <w:t>перинатальній</w:t>
      </w:r>
      <w:proofErr w:type="spellEnd"/>
      <w:r>
        <w:t xml:space="preserve"> мережі здійснюється з метою забезпечення послідовності надання медичної допомоги та зниженням ризиків для матері та новонародженого.</w:t>
      </w:r>
    </w:p>
    <w:p w14:paraId="0D2EC580" w14:textId="77777777" w:rsidR="00A00DCF" w:rsidRDefault="00000000">
      <w:pPr>
        <w:pStyle w:val="a0"/>
        <w:jc w:val="both"/>
      </w:pPr>
      <w:bookmarkStart w:id="30" w:name="93860c5d-2744-4728-9f55-04be20e35178"/>
      <w:bookmarkEnd w:id="30"/>
      <w:r>
        <w:t xml:space="preserve">4. У кожному ЗОЗ, що надає медичну допомогу під час пологів та </w:t>
      </w:r>
      <w:proofErr w:type="spellStart"/>
      <w:r>
        <w:t>неонатальну</w:t>
      </w:r>
      <w:proofErr w:type="spellEnd"/>
      <w:r>
        <w:t xml:space="preserve"> допомогу, визначається особа та/або група осіб, яка відповідає за координацію надання медичної допомоги, взаємодію з іншими ЗОЗ та організацію направлення та/або переведення пацієнтів.</w:t>
      </w:r>
    </w:p>
    <w:p w14:paraId="565B7573" w14:textId="77777777" w:rsidR="00A00DCF" w:rsidRDefault="00000000">
      <w:pPr>
        <w:pStyle w:val="a0"/>
      </w:pPr>
      <w:bookmarkStart w:id="31" w:name="db26a6ec-a9a4-4fb8-a557-bdeeade4a06b"/>
      <w:bookmarkEnd w:id="31"/>
      <w:r>
        <w:t xml:space="preserve">5. Транспортування вагітних, </w:t>
      </w:r>
      <w:proofErr w:type="spellStart"/>
      <w:r>
        <w:t>роділь</w:t>
      </w:r>
      <w:proofErr w:type="spellEnd"/>
      <w:r>
        <w:t xml:space="preserve">, </w:t>
      </w:r>
      <w:proofErr w:type="spellStart"/>
      <w:r>
        <w:t>породіль</w:t>
      </w:r>
      <w:proofErr w:type="spellEnd"/>
      <w:r>
        <w:t xml:space="preserve"> та новонароджених здійснюється з урахуванням клінічного стану, медичних показань та ступеня </w:t>
      </w:r>
      <w:proofErr w:type="spellStart"/>
      <w:r>
        <w:t>перинатального</w:t>
      </w:r>
      <w:proofErr w:type="spellEnd"/>
      <w:r>
        <w:t xml:space="preserve"> ризику відповідно до </w:t>
      </w:r>
      <w:hyperlink r:id="rId6" w:anchor="b937bc18e3" w:tgtFrame="_blank">
        <w:r>
          <w:rPr>
            <w:rStyle w:val="a6"/>
          </w:rPr>
          <w:t xml:space="preserve">Порядку транспортування вагітних, </w:t>
        </w:r>
        <w:proofErr w:type="spellStart"/>
        <w:r>
          <w:rPr>
            <w:rStyle w:val="a6"/>
          </w:rPr>
          <w:t>роділь</w:t>
        </w:r>
        <w:proofErr w:type="spellEnd"/>
        <w:r>
          <w:rPr>
            <w:rStyle w:val="a6"/>
          </w:rPr>
          <w:t xml:space="preserve"> та </w:t>
        </w:r>
        <w:proofErr w:type="spellStart"/>
        <w:r>
          <w:rPr>
            <w:rStyle w:val="a6"/>
          </w:rPr>
          <w:t>породіль</w:t>
        </w:r>
        <w:proofErr w:type="spellEnd"/>
        <w:r>
          <w:rPr>
            <w:rStyle w:val="a6"/>
          </w:rPr>
          <w:t xml:space="preserve"> в Україні, затвердженого наказом Міністерства охорони здоров’я України 06 лютого 2015 року № 51</w:t>
        </w:r>
      </w:hyperlink>
      <w:r>
        <w:t xml:space="preserve">, зареєстрованого в Міністерстві юстиції України 26 лютого 2015 року за № 220/26665, та </w:t>
      </w:r>
      <w:hyperlink r:id="rId7" w:anchor="24ff7a15b1" w:tgtFrame="_blank">
        <w:r>
          <w:rPr>
            <w:rStyle w:val="a6"/>
          </w:rPr>
          <w:t xml:space="preserve">Порядку транспортування новонароджених дітей високого </w:t>
        </w:r>
        <w:proofErr w:type="spellStart"/>
        <w:r>
          <w:rPr>
            <w:rStyle w:val="a6"/>
          </w:rPr>
          <w:t>перинатального</w:t>
        </w:r>
        <w:proofErr w:type="spellEnd"/>
        <w:r>
          <w:rPr>
            <w:rStyle w:val="a6"/>
          </w:rPr>
          <w:t xml:space="preserve"> ризику в Україні, затвердженого наказом Міністерства охорони здоров’я України від 28 листопада 2013 року № 1024</w:t>
        </w:r>
      </w:hyperlink>
      <w:r>
        <w:t>, зареєстрованого в Міністерстві юстиції України 13 грудня 2013 року за № 2110/24642.</w:t>
      </w:r>
    </w:p>
    <w:p w14:paraId="0DB58E3A" w14:textId="77777777" w:rsidR="00A00DCF" w:rsidRDefault="00000000">
      <w:pPr>
        <w:pStyle w:val="a0"/>
        <w:jc w:val="both"/>
      </w:pPr>
      <w:bookmarkStart w:id="32" w:name="caccf1e6-7733-4a1b-9be2-f29fbe396877"/>
      <w:bookmarkEnd w:id="32"/>
      <w:r>
        <w:t>6. Медична допомога засобами телемедицини (</w:t>
      </w:r>
      <w:proofErr w:type="spellStart"/>
      <w:r>
        <w:t>телеконсультування</w:t>
      </w:r>
      <w:proofErr w:type="spellEnd"/>
      <w:r>
        <w:t xml:space="preserve"> / </w:t>
      </w:r>
      <w:proofErr w:type="spellStart"/>
      <w:r>
        <w:t>телевідеоконсультування</w:t>
      </w:r>
      <w:proofErr w:type="spellEnd"/>
      <w:r>
        <w:t xml:space="preserve">) надається відповідно до </w:t>
      </w:r>
      <w:hyperlink r:id="rId8" w:anchor="0278bcf7fb" w:tgtFrame="_blank">
        <w:r>
          <w:rPr>
            <w:rStyle w:val="a6"/>
          </w:rPr>
          <w:t>Порядку надання медичної та/або реабілітаційної допомоги із застосуванням телемедицини на період дії воєнного стану в Україні або окремих її місцевостях, затвердженого на</w:t>
        </w:r>
        <w:r>
          <w:rPr>
            <w:rStyle w:val="a6"/>
          </w:rPr>
          <w:t>к</w:t>
        </w:r>
        <w:r>
          <w:rPr>
            <w:rStyle w:val="a6"/>
          </w:rPr>
          <w:t>азом Міністерства охорони здоров’я України від 17 вересня 2022 року № 1695</w:t>
        </w:r>
      </w:hyperlink>
      <w:r>
        <w:t>, зареєстрованого в Міністерстві юстиції України 30 вересня 2022 року за № 1155/38491, та галузевих стандартів у сфері охорони здоров’я, затверджених МОЗ.</w:t>
      </w:r>
    </w:p>
    <w:p w14:paraId="091E0B8F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60AE212C" w14:textId="77777777" w:rsidR="00A00DCF" w:rsidRDefault="00000000">
      <w:pPr>
        <w:pStyle w:val="3"/>
      </w:pPr>
      <w:bookmarkStart w:id="33" w:name="0775894f-8865-4b08-9265-22e4fa32221d"/>
      <w:bookmarkEnd w:id="33"/>
      <w:r>
        <w:rPr>
          <w:rStyle w:val="a7"/>
          <w:rFonts w:ascii="Arial" w:hAnsi="Arial"/>
          <w:b/>
          <w:bCs/>
        </w:rPr>
        <w:t xml:space="preserve">III. Класифікація ступенів </w:t>
      </w:r>
      <w:proofErr w:type="spellStart"/>
      <w:r>
        <w:rPr>
          <w:rStyle w:val="a7"/>
          <w:rFonts w:ascii="Arial" w:hAnsi="Arial"/>
          <w:b/>
          <w:bCs/>
        </w:rPr>
        <w:t>перинатального</w:t>
      </w:r>
      <w:proofErr w:type="spellEnd"/>
      <w:r>
        <w:rPr>
          <w:rStyle w:val="a7"/>
          <w:rFonts w:ascii="Arial" w:hAnsi="Arial"/>
          <w:b/>
          <w:bCs/>
        </w:rPr>
        <w:t xml:space="preserve"> ризику</w:t>
      </w:r>
    </w:p>
    <w:p w14:paraId="133B85FB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6D8F9E5C" w14:textId="77777777" w:rsidR="00A00DCF" w:rsidRDefault="00000000">
      <w:pPr>
        <w:pStyle w:val="a0"/>
      </w:pPr>
      <w:bookmarkStart w:id="34" w:name="5fa8f20e-948b-45ec-a2e9-76217336e9e6"/>
      <w:bookmarkEnd w:id="34"/>
      <w:r>
        <w:t xml:space="preserve">1. Ступінь </w:t>
      </w:r>
      <w:proofErr w:type="spellStart"/>
      <w:r>
        <w:t>перинатального</w:t>
      </w:r>
      <w:proofErr w:type="spellEnd"/>
      <w:r>
        <w:t xml:space="preserve"> ризику визначається за трьома категоріями у випадку наявності факторів ризику та прогнозованої ймовірності розвитку ускладнень, що застосовуються для подальшої маршрутизації пацієнтів між рівнями </w:t>
      </w:r>
      <w:proofErr w:type="spellStart"/>
      <w:r>
        <w:t>перинатальної</w:t>
      </w:r>
      <w:proofErr w:type="spellEnd"/>
      <w:r>
        <w:t xml:space="preserve"> мережі.</w:t>
      </w:r>
    </w:p>
    <w:p w14:paraId="39BB27C2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5BF10C86" w14:textId="77777777" w:rsidR="00A00DCF" w:rsidRDefault="00000000">
      <w:pPr>
        <w:pStyle w:val="a0"/>
      </w:pPr>
      <w:bookmarkStart w:id="35" w:name="41ff28a7-d5df-4e55-b66c-9ecda2ccd8c6"/>
      <w:bookmarkEnd w:id="35"/>
      <w:r>
        <w:t xml:space="preserve">2. Оцінка ступеня </w:t>
      </w:r>
      <w:proofErr w:type="spellStart"/>
      <w:r>
        <w:t>перинатального</w:t>
      </w:r>
      <w:proofErr w:type="spellEnd"/>
      <w:r>
        <w:t xml:space="preserve"> ризику є ключовим етапом визначення маршруту в системі організації надання </w:t>
      </w:r>
      <w:proofErr w:type="spellStart"/>
      <w:r>
        <w:t>перинатальної</w:t>
      </w:r>
      <w:proofErr w:type="spellEnd"/>
      <w:r>
        <w:t xml:space="preserve"> та </w:t>
      </w:r>
      <w:proofErr w:type="spellStart"/>
      <w:r>
        <w:t>неонатальної</w:t>
      </w:r>
      <w:proofErr w:type="spellEnd"/>
      <w:r>
        <w:t xml:space="preserve"> медичної допомоги та поділяється на:</w:t>
      </w:r>
    </w:p>
    <w:p w14:paraId="497A62B8" w14:textId="77777777" w:rsidR="00A00DCF" w:rsidRDefault="00000000">
      <w:pPr>
        <w:pStyle w:val="a0"/>
      </w:pPr>
      <w:bookmarkStart w:id="36" w:name="2c5f679a-cb5b-4175-8c59-8e572f84ae6f"/>
      <w:bookmarkEnd w:id="36"/>
      <w:r>
        <w:t xml:space="preserve">низький ступінь </w:t>
      </w:r>
      <w:proofErr w:type="spellStart"/>
      <w:r>
        <w:t>перинатального</w:t>
      </w:r>
      <w:proofErr w:type="spellEnd"/>
      <w:r>
        <w:t xml:space="preserve"> ризику — мінімальна кількість (клінічно незначна кількість) чинників ризику в анамнезі та клінічному перебігу вагітності; можливість ведення вагітності, пологів та спостереження за новонародженим на першому рівні </w:t>
      </w:r>
      <w:proofErr w:type="spellStart"/>
      <w:r>
        <w:t>перинатальної</w:t>
      </w:r>
      <w:proofErr w:type="spellEnd"/>
      <w:r>
        <w:t xml:space="preserve"> мережі;</w:t>
      </w:r>
    </w:p>
    <w:p w14:paraId="772A1837" w14:textId="77777777" w:rsidR="00A00DCF" w:rsidRDefault="00000000">
      <w:pPr>
        <w:pStyle w:val="a0"/>
      </w:pPr>
      <w:bookmarkStart w:id="37" w:name="643f28aa-6974-48af-80de-0381161ccdb1"/>
      <w:bookmarkEnd w:id="37"/>
      <w:r>
        <w:t xml:space="preserve">середній ступінь </w:t>
      </w:r>
      <w:proofErr w:type="spellStart"/>
      <w:r>
        <w:t>перинатального</w:t>
      </w:r>
      <w:proofErr w:type="spellEnd"/>
      <w:r>
        <w:t xml:space="preserve"> ризику — наявність ускладнень або супутніх станів, визначених у додатку 1 до цього Порядку, які потребують нагляду та лікування на другому рівні </w:t>
      </w:r>
      <w:proofErr w:type="spellStart"/>
      <w:r>
        <w:t>перинатальної</w:t>
      </w:r>
      <w:proofErr w:type="spellEnd"/>
      <w:r>
        <w:t xml:space="preserve"> мережі;</w:t>
      </w:r>
    </w:p>
    <w:p w14:paraId="24EFDAFC" w14:textId="77777777" w:rsidR="00A00DCF" w:rsidRDefault="00000000">
      <w:pPr>
        <w:pStyle w:val="a0"/>
      </w:pPr>
      <w:bookmarkStart w:id="38" w:name="5b53baa4-8770-4471-9163-e17402823eb4"/>
      <w:bookmarkEnd w:id="38"/>
      <w:r>
        <w:t xml:space="preserve">високий ступінь </w:t>
      </w:r>
      <w:proofErr w:type="spellStart"/>
      <w:r>
        <w:t>перинатального</w:t>
      </w:r>
      <w:proofErr w:type="spellEnd"/>
      <w:r>
        <w:t xml:space="preserve"> ризику — тяжкі супутні захворювання, патологія вагітності, високий ризик ускладнень для плода або новонародженого, визначених у додатку 2 до цього Порядку, потреба медичної допомоги під час вагітності, пологів та новонародженим на третьому рівні </w:t>
      </w:r>
      <w:proofErr w:type="spellStart"/>
      <w:r>
        <w:t>перинатальної</w:t>
      </w:r>
      <w:proofErr w:type="spellEnd"/>
      <w:r>
        <w:t xml:space="preserve"> мережі.</w:t>
      </w:r>
    </w:p>
    <w:p w14:paraId="20B0C9B2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39366477" w14:textId="77777777" w:rsidR="00A00DCF" w:rsidRDefault="00000000">
      <w:pPr>
        <w:pStyle w:val="3"/>
      </w:pPr>
      <w:bookmarkStart w:id="39" w:name="f616b4a3-3d4d-4f36-87df-5d40f05d25c9"/>
      <w:bookmarkEnd w:id="39"/>
      <w:r>
        <w:rPr>
          <w:rStyle w:val="a7"/>
          <w:rFonts w:ascii="Arial" w:hAnsi="Arial"/>
          <w:b/>
          <w:bCs/>
        </w:rPr>
        <w:t xml:space="preserve">IV. Перший рівень </w:t>
      </w:r>
      <w:proofErr w:type="spellStart"/>
      <w:r>
        <w:rPr>
          <w:rStyle w:val="a7"/>
          <w:rFonts w:ascii="Arial" w:hAnsi="Arial"/>
          <w:b/>
          <w:bCs/>
        </w:rPr>
        <w:t>перинатальної</w:t>
      </w:r>
      <w:proofErr w:type="spellEnd"/>
      <w:r>
        <w:rPr>
          <w:rStyle w:val="a7"/>
          <w:rFonts w:ascii="Arial" w:hAnsi="Arial"/>
          <w:b/>
          <w:bCs/>
        </w:rPr>
        <w:t xml:space="preserve"> мережі</w:t>
      </w:r>
    </w:p>
    <w:p w14:paraId="76B908E9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3397D120" w14:textId="77777777" w:rsidR="00A00DCF" w:rsidRDefault="00000000">
      <w:pPr>
        <w:pStyle w:val="a0"/>
      </w:pPr>
      <w:bookmarkStart w:id="40" w:name="4ec0e017-1ffb-46ab-a298-db1e09d038af"/>
      <w:bookmarkEnd w:id="40"/>
      <w:r>
        <w:t xml:space="preserve">1. Перший рівень </w:t>
      </w:r>
      <w:proofErr w:type="spellStart"/>
      <w:r>
        <w:t>перинатальної</w:t>
      </w:r>
      <w:proofErr w:type="spellEnd"/>
      <w:r>
        <w:t xml:space="preserve"> мережі забезпечується ЗОЗ, які надають медичну допомогу жінкам із фізіологічним перебігом вагітності, роділлям та породіллям, а також здоровим новонародженим з терміном </w:t>
      </w:r>
      <w:proofErr w:type="spellStart"/>
      <w:r>
        <w:t>гестації</w:t>
      </w:r>
      <w:proofErr w:type="spellEnd"/>
      <w:r>
        <w:t xml:space="preserve"> &gt; 36 тижнів.</w:t>
      </w:r>
    </w:p>
    <w:p w14:paraId="623E837A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1346CAC5" w14:textId="77777777" w:rsidR="00A00DCF" w:rsidRDefault="00000000">
      <w:pPr>
        <w:pStyle w:val="a0"/>
      </w:pPr>
      <w:bookmarkStart w:id="41" w:name="bb6d97c2-509b-4f85-838f-6676322e6c5f"/>
      <w:bookmarkEnd w:id="41"/>
      <w:r>
        <w:t xml:space="preserve">2. </w:t>
      </w:r>
      <w:proofErr w:type="spellStart"/>
      <w:r>
        <w:t>Допологова</w:t>
      </w:r>
      <w:proofErr w:type="spellEnd"/>
      <w:r>
        <w:t xml:space="preserve"> допомога (далі — ДПД) пацієнтці з нормальною вагітністю розпочинається при зверненні жінки до надавачів медичних послуг, які надають первинну медичну допомогу для встановлення та/або підтвердження вагітності.</w:t>
      </w:r>
    </w:p>
    <w:p w14:paraId="1DDDAD2D" w14:textId="77777777" w:rsidR="00A00DCF" w:rsidRDefault="00000000">
      <w:pPr>
        <w:pStyle w:val="a0"/>
      </w:pPr>
      <w:bookmarkStart w:id="42" w:name="3b510869-1d72-43cf-80be-ba5c2ed87f73"/>
      <w:bookmarkEnd w:id="42"/>
      <w:r>
        <w:t xml:space="preserve">ДПД включає заходи з </w:t>
      </w:r>
      <w:proofErr w:type="spellStart"/>
      <w:r>
        <w:t>допологової</w:t>
      </w:r>
      <w:proofErr w:type="spellEnd"/>
      <w:r>
        <w:t xml:space="preserve"> освіти, консультування, </w:t>
      </w:r>
      <w:proofErr w:type="spellStart"/>
      <w:r>
        <w:t>фізикальних</w:t>
      </w:r>
      <w:proofErr w:type="spellEnd"/>
      <w:r>
        <w:t>, лабораторних, інструментальних досліджень та інших заходів відповідно до галузевих стандартів у сфері охорони здоров’я.</w:t>
      </w:r>
    </w:p>
    <w:p w14:paraId="5C49675F" w14:textId="77777777" w:rsidR="00A00DCF" w:rsidRDefault="00000000">
      <w:pPr>
        <w:pStyle w:val="a0"/>
      </w:pPr>
      <w:bookmarkStart w:id="43" w:name="825e87db-40f0-4ed3-930e-971dad40cc2e"/>
      <w:bookmarkEnd w:id="43"/>
      <w:r>
        <w:t xml:space="preserve">На першому рівні </w:t>
      </w:r>
      <w:proofErr w:type="spellStart"/>
      <w:r>
        <w:t>перинатальної</w:t>
      </w:r>
      <w:proofErr w:type="spellEnd"/>
      <w:r>
        <w:t xml:space="preserve"> мережі здійснюється реалізація за програмами </w:t>
      </w:r>
      <w:proofErr w:type="spellStart"/>
      <w:r>
        <w:t>допологового</w:t>
      </w:r>
      <w:proofErr w:type="spellEnd"/>
      <w:r>
        <w:t xml:space="preserve"> навчання з питань фізичного та психологічного благополуччя під час вагітності та пологів, підтримки грудного вигодовування, раннього батьківства, а також навчання для подружніх пар, спрямованого на поліпшення взаємин у сім’ї та взаємин між батьками і дітьми, та заходів із запобігання небажаній вагітності.</w:t>
      </w:r>
    </w:p>
    <w:p w14:paraId="070F810E" w14:textId="77777777" w:rsidR="00A00DCF" w:rsidRDefault="00000000">
      <w:pPr>
        <w:pStyle w:val="a0"/>
      </w:pPr>
      <w:bookmarkStart w:id="44" w:name="d4ba5aef-9cab-45c9-8d09-582f8427ef76"/>
      <w:bookmarkEnd w:id="44"/>
      <w:r>
        <w:lastRenderedPageBreak/>
        <w:t xml:space="preserve">3. Формування медичних висновків про тимчасову непрацездатність в Реєстрі медичних висновків в електронній системі охорони здоров’я за категорією «Вагітність та пологи» проводиться відповідно до </w:t>
      </w:r>
      <w:hyperlink r:id="rId9" w:anchor="3c2f743395" w:tgtFrame="_blank">
        <w:r>
          <w:rPr>
            <w:rStyle w:val="a6"/>
          </w:rPr>
          <w:t>Порядку формування медичних висновків про тимчасову непрацездатність в Реєстрі медичних висновків в електронній системі охорони здоров’я, затвердженого наказом Міністерства охорони здоров’я України від 01 червня 2021 року № 1066</w:t>
        </w:r>
      </w:hyperlink>
      <w:r>
        <w:t>, зареєстрованого в Міністерстві юстиції України 02 червня 2021 року за № 728/36350.</w:t>
      </w:r>
    </w:p>
    <w:p w14:paraId="78D6ABE2" w14:textId="77777777" w:rsidR="00A00DCF" w:rsidRDefault="00000000">
      <w:pPr>
        <w:pStyle w:val="a0"/>
      </w:pPr>
      <w:bookmarkStart w:id="45" w:name="e67a3842-7bf1-4f4d-8864-b37560b6fcbc"/>
      <w:bookmarkEnd w:id="45"/>
      <w:r>
        <w:t>4. Діагностика вагітності та медичне обстеження вагітної жінки у разі прийняття нею рішення про переривання вагітності, а також перелік заходів та послуг з профілактики небажаної вагітності, проведення операції (процедури) штучного переривання вагітності та попередження можливих ускладнень здійснюються згідно з Порядком надання комплексної медичної допомоги вагітній жінці під час небажаної вагітності, затвердженим наказом Міністерства охорони здоров’я України від 24 травня 2013 року № 423, зареєстрованим в Міністерстві юстиції України 27 червня 2013 року за № 1095/23627.</w:t>
      </w:r>
    </w:p>
    <w:p w14:paraId="5E8CE6F9" w14:textId="77777777" w:rsidR="00A00DCF" w:rsidRDefault="00000000">
      <w:pPr>
        <w:pStyle w:val="a0"/>
      </w:pPr>
      <w:bookmarkStart w:id="46" w:name="cb84a3eb-d479-4ef6-a645-efd52711a178"/>
      <w:bookmarkEnd w:id="46"/>
      <w:r>
        <w:t xml:space="preserve">5. Під час кожного звернення вагітної жінки з метою отримання медичної допомоги, дані </w:t>
      </w:r>
      <w:proofErr w:type="spellStart"/>
      <w:r>
        <w:t>фізикального</w:t>
      </w:r>
      <w:proofErr w:type="spellEnd"/>
      <w:r>
        <w:t xml:space="preserve">, лабораторного та інструментального обстеження вносяться до Реєстру медичних записів, записів про направлення та рецептів відповідно до </w:t>
      </w:r>
      <w:hyperlink r:id="rId10" w:anchor="523036e5a8" w:tgtFrame="_blank">
        <w:r>
          <w:rPr>
            <w:rStyle w:val="a6"/>
          </w:rPr>
          <w:t>Порядку ведення Реєстру медичних записів, записів про направлення та рецептів в електронній системі охорони здоров’я, затвердженого наказом Міністерства охорони здоров’я України 28 лютого 2020 року № 587</w:t>
        </w:r>
      </w:hyperlink>
      <w:r>
        <w:t>, зареєстрованого в Міністерстві юстиції України 05 березня 2020 року за № 236/34519.</w:t>
      </w:r>
    </w:p>
    <w:p w14:paraId="5E85D19F" w14:textId="77777777" w:rsidR="00A00DCF" w:rsidRDefault="00000000">
      <w:pPr>
        <w:pStyle w:val="a0"/>
        <w:jc w:val="both"/>
      </w:pPr>
      <w:bookmarkStart w:id="47" w:name="c48c8086-b73c-442b-9b4e-f7d62e3091dc"/>
      <w:bookmarkEnd w:id="47"/>
      <w:r>
        <w:t xml:space="preserve">6. Інформована згода оформлюється відповідно до </w:t>
      </w:r>
      <w:hyperlink r:id="rId11" w:anchor="84a8feeade" w:tgtFrame="_blank">
        <w:r>
          <w:rPr>
            <w:rStyle w:val="a6"/>
          </w:rPr>
          <w:t xml:space="preserve">форми первинної облікової документації № 003-6/о «Інформована добровільна згода пацієнта на проведення діагностики, лікування та на проведення операції та знеболення </w:t>
        </w:r>
        <w:bookmarkStart w:id="48" w:name="93372cc7-3e72-4ae6-94c7-9a4342375da2"/>
        <w:bookmarkEnd w:id="48"/>
        <w:r>
          <w:rPr>
            <w:rStyle w:val="a6"/>
          </w:rPr>
          <w:t>і на присутність або участь учасників освітнього процесу», затвердженої наказом Міністерства охорони здоров’я України від 14 лютого 2012 року № 110</w:t>
        </w:r>
      </w:hyperlink>
      <w:r>
        <w:t>, зареєстрованим в Міністерстві юстиції України 28 квітня 2012 року за № 661/20974 (у редакції наказу Міністерства охорони здоров’я України від 09 грудня 2020 року № 2837).</w:t>
      </w:r>
    </w:p>
    <w:p w14:paraId="4EC7A192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5B8E2B97" w14:textId="77777777" w:rsidR="00A00DCF" w:rsidRDefault="00000000">
      <w:pPr>
        <w:pStyle w:val="3"/>
      </w:pPr>
      <w:bookmarkStart w:id="49" w:name="a21f692c-0c92-4e40-b399-55b91d23171b"/>
      <w:bookmarkEnd w:id="49"/>
      <w:r>
        <w:rPr>
          <w:rStyle w:val="a7"/>
          <w:rFonts w:ascii="Arial" w:hAnsi="Arial"/>
          <w:b/>
          <w:bCs/>
        </w:rPr>
        <w:t xml:space="preserve">V. Другий рівень </w:t>
      </w:r>
      <w:proofErr w:type="spellStart"/>
      <w:r>
        <w:rPr>
          <w:rStyle w:val="a7"/>
          <w:rFonts w:ascii="Arial" w:hAnsi="Arial"/>
          <w:b/>
          <w:bCs/>
        </w:rPr>
        <w:t>перинатальної</w:t>
      </w:r>
      <w:proofErr w:type="spellEnd"/>
      <w:r>
        <w:rPr>
          <w:rStyle w:val="a7"/>
          <w:rFonts w:ascii="Arial" w:hAnsi="Arial"/>
          <w:b/>
          <w:bCs/>
        </w:rPr>
        <w:t xml:space="preserve"> мережі</w:t>
      </w:r>
    </w:p>
    <w:p w14:paraId="782B199E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2882B378" w14:textId="77777777" w:rsidR="00A00DCF" w:rsidRDefault="00000000">
      <w:pPr>
        <w:pStyle w:val="a0"/>
      </w:pPr>
      <w:bookmarkStart w:id="50" w:name="a3b89e2f-6882-4511-9877-4484c79dc71a"/>
      <w:bookmarkEnd w:id="50"/>
      <w:r>
        <w:t xml:space="preserve">1. Другий рівень </w:t>
      </w:r>
      <w:proofErr w:type="spellStart"/>
      <w:r>
        <w:t>перинатальної</w:t>
      </w:r>
      <w:proofErr w:type="spellEnd"/>
      <w:r>
        <w:t xml:space="preserve"> мережі забезпечується ЗОЗ з відділеннями інтенсивної терапії новонароджених (далі — ВІТН) або палатою інтенсивної терапії новонароджених (далі — ПІТН), що надають медичну допомогу вагітним, роділлям, породіллям середнього (за сукупністю факторів) ступеня акушерського та </w:t>
      </w:r>
      <w:proofErr w:type="spellStart"/>
      <w:r>
        <w:t>перинатального</w:t>
      </w:r>
      <w:proofErr w:type="spellEnd"/>
      <w:r>
        <w:t xml:space="preserve"> ризиків та новонародженим з патологією середньої тяжкості, масою тіла &gt; 1500 г, терміном </w:t>
      </w:r>
      <w:proofErr w:type="spellStart"/>
      <w:r>
        <w:t>гестації</w:t>
      </w:r>
      <w:proofErr w:type="spellEnd"/>
      <w:r>
        <w:t xml:space="preserve"> ≥ 34 тижні, які не мають порушення </w:t>
      </w:r>
      <w:proofErr w:type="spellStart"/>
      <w:r>
        <w:t>життєво</w:t>
      </w:r>
      <w:proofErr w:type="spellEnd"/>
      <w:r>
        <w:t xml:space="preserve"> важливих функцій, а також виконання завдань першого рівня </w:t>
      </w:r>
      <w:proofErr w:type="spellStart"/>
      <w:r>
        <w:t>перинатальної</w:t>
      </w:r>
      <w:proofErr w:type="spellEnd"/>
      <w:r>
        <w:t xml:space="preserve"> мережі (за потреби).</w:t>
      </w:r>
    </w:p>
    <w:p w14:paraId="392BB9D1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5D845BBE" w14:textId="77777777" w:rsidR="00A00DCF" w:rsidRDefault="00000000">
      <w:pPr>
        <w:pStyle w:val="a0"/>
      </w:pPr>
      <w:bookmarkStart w:id="51" w:name="21a09adc-9097-46ba-b0d6-868682dbfd09"/>
      <w:bookmarkEnd w:id="51"/>
      <w:r>
        <w:t xml:space="preserve">2. Перелік медичних показань для надання медичної допомоги на другому рівні </w:t>
      </w:r>
      <w:proofErr w:type="spellStart"/>
      <w:r>
        <w:t>перинатальної</w:t>
      </w:r>
      <w:proofErr w:type="spellEnd"/>
      <w:r>
        <w:t xml:space="preserve"> мережі наведений у додатку 1 до цього Порядку.</w:t>
      </w:r>
    </w:p>
    <w:p w14:paraId="39C0798A" w14:textId="77777777" w:rsidR="00A00DCF" w:rsidRDefault="00000000">
      <w:pPr>
        <w:pStyle w:val="a0"/>
      </w:pPr>
      <w:bookmarkStart w:id="52" w:name="c9eb551c-951d-43ce-92e3-7ce94d16facd"/>
      <w:bookmarkEnd w:id="52"/>
      <w:r>
        <w:t xml:space="preserve">3. У випадках виникнення ускладнень вагітності, багатоплідної вагітності, </w:t>
      </w:r>
      <w:proofErr w:type="spellStart"/>
      <w:r>
        <w:t>екстрагенітальної</w:t>
      </w:r>
      <w:proofErr w:type="spellEnd"/>
      <w:r>
        <w:t xml:space="preserve"> патології, ознак хромосомної або вродженої патології плода, допомога надається згідно з відповідними галузевими стандартами у сфері охорони здоров’я, затвердженими МОЗ.</w:t>
      </w:r>
    </w:p>
    <w:p w14:paraId="28038418" w14:textId="77777777" w:rsidR="00A00DCF" w:rsidRDefault="00000000">
      <w:pPr>
        <w:pStyle w:val="a0"/>
      </w:pPr>
      <w:bookmarkStart w:id="53" w:name="1acd1f03-0229-4afa-82a9-f2f0f843e8f0"/>
      <w:bookmarkEnd w:id="53"/>
      <w:r>
        <w:t xml:space="preserve">4. У разі виявлення ВІЛ-інфекції, сифілісу, інших інфекцій, що передаються статевим шляхом, акушерської, </w:t>
      </w:r>
      <w:proofErr w:type="spellStart"/>
      <w:r>
        <w:t>перинатальної</w:t>
      </w:r>
      <w:proofErr w:type="spellEnd"/>
      <w:r>
        <w:t xml:space="preserve"> або </w:t>
      </w:r>
      <w:proofErr w:type="spellStart"/>
      <w:r>
        <w:t>екстрагенітальної</w:t>
      </w:r>
      <w:proofErr w:type="spellEnd"/>
      <w:r>
        <w:t xml:space="preserve"> патології, медична допомога надається згідно з відповідними галузевими стандартами у сфері охорони здоров’я, затвердженими МОЗ.</w:t>
      </w:r>
    </w:p>
    <w:p w14:paraId="29EF41D8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5ABDCCFD" w14:textId="77777777" w:rsidR="00A00DCF" w:rsidRDefault="00000000">
      <w:pPr>
        <w:pStyle w:val="3"/>
      </w:pPr>
      <w:bookmarkStart w:id="54" w:name="1df6cf8a-fb82-4cf1-bb9f-5cadff5f27d2"/>
      <w:bookmarkEnd w:id="54"/>
      <w:r>
        <w:rPr>
          <w:rStyle w:val="a7"/>
          <w:rFonts w:ascii="Arial" w:hAnsi="Arial"/>
          <w:b/>
          <w:bCs/>
        </w:rPr>
        <w:t xml:space="preserve">VI. Третій рівень </w:t>
      </w:r>
      <w:proofErr w:type="spellStart"/>
      <w:r>
        <w:rPr>
          <w:rStyle w:val="a7"/>
          <w:rFonts w:ascii="Arial" w:hAnsi="Arial"/>
          <w:b/>
          <w:bCs/>
        </w:rPr>
        <w:t>перинатальної</w:t>
      </w:r>
      <w:proofErr w:type="spellEnd"/>
      <w:r>
        <w:rPr>
          <w:rStyle w:val="a7"/>
          <w:rFonts w:ascii="Arial" w:hAnsi="Arial"/>
          <w:b/>
          <w:bCs/>
        </w:rPr>
        <w:t xml:space="preserve"> мережі</w:t>
      </w:r>
    </w:p>
    <w:p w14:paraId="3E6DF7BA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1BC5710A" w14:textId="77777777" w:rsidR="00A00DCF" w:rsidRDefault="00000000">
      <w:pPr>
        <w:pStyle w:val="a0"/>
      </w:pPr>
      <w:bookmarkStart w:id="55" w:name="5d0a647d-6e62-42c4-8e6f-5f5b0e05973d"/>
      <w:bookmarkEnd w:id="55"/>
      <w:r>
        <w:lastRenderedPageBreak/>
        <w:t xml:space="preserve">1. Третій рівень </w:t>
      </w:r>
      <w:proofErr w:type="spellStart"/>
      <w:r>
        <w:t>перинатальної</w:t>
      </w:r>
      <w:proofErr w:type="spellEnd"/>
      <w:r>
        <w:t xml:space="preserve"> мережі забезпечується ЗОЗ, що надають медичну допомогу жінкам, вагітним, роділлям, породіллям високого (за сукупністю факторів) ступеня акушерського та </w:t>
      </w:r>
      <w:proofErr w:type="spellStart"/>
      <w:r>
        <w:t>перинатального</w:t>
      </w:r>
      <w:proofErr w:type="spellEnd"/>
      <w:r>
        <w:t xml:space="preserve"> ризиків та новонародженим з порушеннями життєвих функцій та терміном </w:t>
      </w:r>
      <w:proofErr w:type="spellStart"/>
      <w:r>
        <w:t>гестації</w:t>
      </w:r>
      <w:proofErr w:type="spellEnd"/>
      <w:r>
        <w:t xml:space="preserve"> ≥ 32 тижні, а також передчасно народженим новонародженим &lt; 1500 г та терміном </w:t>
      </w:r>
      <w:proofErr w:type="spellStart"/>
      <w:r>
        <w:t>гестації</w:t>
      </w:r>
      <w:proofErr w:type="spellEnd"/>
      <w:r>
        <w:t xml:space="preserve"> &lt; 32 тижнів, незалежно від стану та наявної патології та забезпечують організаційно-методичну підтримку ЗОЗ першому та другому рівням </w:t>
      </w:r>
      <w:proofErr w:type="spellStart"/>
      <w:r>
        <w:t>перинатальної</w:t>
      </w:r>
      <w:proofErr w:type="spellEnd"/>
      <w:r>
        <w:t xml:space="preserve"> мережі.</w:t>
      </w:r>
    </w:p>
    <w:p w14:paraId="008E57A4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6FC4DB3C" w14:textId="77777777" w:rsidR="00A00DCF" w:rsidRDefault="00000000">
      <w:pPr>
        <w:pStyle w:val="a0"/>
      </w:pPr>
      <w:bookmarkStart w:id="56" w:name="a00a9572-098b-443c-a110-69043353ad04"/>
      <w:bookmarkEnd w:id="56"/>
      <w:r>
        <w:t xml:space="preserve">2. Перелік медичних показань для надання медичної допомоги на третьому рівні </w:t>
      </w:r>
      <w:proofErr w:type="spellStart"/>
      <w:r>
        <w:t>перинатальної</w:t>
      </w:r>
      <w:proofErr w:type="spellEnd"/>
      <w:r>
        <w:t xml:space="preserve"> мережі наведений у додатку 2 до цього Порядку.</w:t>
      </w:r>
    </w:p>
    <w:p w14:paraId="6E1B7086" w14:textId="77777777" w:rsidR="00A00DCF" w:rsidRDefault="00000000">
      <w:pPr>
        <w:pStyle w:val="a0"/>
      </w:pPr>
      <w:bookmarkStart w:id="57" w:name="a077409b-d576-44bc-9352-b34d35e4d32d"/>
      <w:bookmarkStart w:id="58" w:name="423b7fb4-0d3e-4558-ac45-37b452973178"/>
      <w:bookmarkEnd w:id="57"/>
      <w:bookmarkEnd w:id="58"/>
      <w:r>
        <w:t>В. о. директора</w:t>
      </w:r>
      <w:r>
        <w:br/>
        <w:t>Департаменту медичних послуг</w:t>
      </w:r>
      <w:r>
        <w:br/>
      </w:r>
      <w:bookmarkStart w:id="59" w:name="5406c3aa-9f73-4b98-a96c-21bbdd1a2e68"/>
      <w:bookmarkEnd w:id="59"/>
      <w:r>
        <w:t xml:space="preserve">В. </w:t>
      </w:r>
      <w:proofErr w:type="spellStart"/>
      <w:r>
        <w:t>Соручан</w:t>
      </w:r>
      <w:proofErr w:type="spellEnd"/>
    </w:p>
    <w:p w14:paraId="2DB8C76E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24C79F74" w14:textId="77777777" w:rsidR="00A00DCF" w:rsidRDefault="00A00DCF">
      <w:pPr>
        <w:pStyle w:val="a0"/>
      </w:pPr>
      <w:bookmarkStart w:id="60" w:name="76ed13d4-a873-449f-921c-4eb9a8edbf67"/>
      <w:bookmarkEnd w:id="60"/>
    </w:p>
    <w:p w14:paraId="193CEC7A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5148B4CC" w14:textId="77777777" w:rsidR="00A00DCF" w:rsidRDefault="00A00DCF">
      <w:pPr>
        <w:pStyle w:val="a0"/>
      </w:pPr>
      <w:bookmarkStart w:id="61" w:name="9d1790d3-c659-405e-b8c9-f68f273cf065"/>
      <w:bookmarkEnd w:id="61"/>
    </w:p>
    <w:p w14:paraId="6D4CE3F4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39D1EC6B" w14:textId="77777777" w:rsidR="00A00DCF" w:rsidRDefault="00000000">
      <w:pPr>
        <w:pStyle w:val="a0"/>
        <w:jc w:val="both"/>
      </w:pPr>
      <w:bookmarkStart w:id="62" w:name="a5d42963-de37-4edc-9c49-3f9bdaf06cc5"/>
      <w:bookmarkEnd w:id="62"/>
      <w:r>
        <w:t>Додаток 1</w:t>
      </w:r>
      <w:r>
        <w:br/>
        <w:t>до Порядку організації надання</w:t>
      </w:r>
      <w:r>
        <w:br/>
      </w:r>
      <w:proofErr w:type="spellStart"/>
      <w:r>
        <w:t>перинатальної</w:t>
      </w:r>
      <w:proofErr w:type="spellEnd"/>
      <w:r>
        <w:t xml:space="preserve"> та </w:t>
      </w:r>
      <w:proofErr w:type="spellStart"/>
      <w:r>
        <w:t>неонатальної</w:t>
      </w:r>
      <w:proofErr w:type="spellEnd"/>
      <w:r>
        <w:t xml:space="preserve"> допомоги</w:t>
      </w:r>
      <w:r>
        <w:br/>
        <w:t>(</w:t>
      </w:r>
      <w:bookmarkStart w:id="63" w:name="741a5a6b-d8c9-4024-ac17-f45c6b3e51a6"/>
      <w:bookmarkEnd w:id="63"/>
      <w:r>
        <w:t xml:space="preserve">абзац третій пункту 2 розділу </w:t>
      </w:r>
      <w:bookmarkStart w:id="64" w:name="3de1ba50-aeba-4f8c-94c1-1affc1e2a27b"/>
      <w:bookmarkEnd w:id="64"/>
      <w:r>
        <w:t>III)</w:t>
      </w:r>
    </w:p>
    <w:p w14:paraId="4567AA8C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3506A95B" w14:textId="77777777" w:rsidR="00A00DCF" w:rsidRDefault="00000000">
      <w:pPr>
        <w:pStyle w:val="2"/>
      </w:pPr>
      <w:bookmarkStart w:id="65" w:name="99f60efd-ac92-4e65-b7e7-3b522457861d"/>
      <w:bookmarkEnd w:id="65"/>
      <w:r>
        <w:rPr>
          <w:rStyle w:val="a7"/>
          <w:rFonts w:ascii="Arial" w:hAnsi="Arial"/>
          <w:b/>
          <w:bCs/>
        </w:rPr>
        <w:t xml:space="preserve">Перелік медичних показань для надання медичної допомоги на другому рівні </w:t>
      </w:r>
      <w:proofErr w:type="spellStart"/>
      <w:r>
        <w:rPr>
          <w:rStyle w:val="a7"/>
          <w:rFonts w:ascii="Arial" w:hAnsi="Arial"/>
          <w:b/>
          <w:bCs/>
        </w:rPr>
        <w:t>перинатальної</w:t>
      </w:r>
      <w:proofErr w:type="spellEnd"/>
      <w:r>
        <w:rPr>
          <w:rStyle w:val="a7"/>
          <w:rFonts w:ascii="Arial" w:hAnsi="Arial"/>
          <w:b/>
          <w:bCs/>
        </w:rPr>
        <w:t xml:space="preserve"> мережі</w:t>
      </w:r>
    </w:p>
    <w:p w14:paraId="5B9BE27F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064D0532" w14:textId="77777777" w:rsidR="00A00DCF" w:rsidRDefault="00000000">
      <w:pPr>
        <w:pStyle w:val="a0"/>
      </w:pPr>
      <w:bookmarkStart w:id="66" w:name="794dcaeb-ffd8-46d1-89da-1d8414e2a17e"/>
      <w:bookmarkEnd w:id="66"/>
      <w:r>
        <w:t>1. Жінки з акушерськими ускладненнями, зокрема:</w:t>
      </w:r>
    </w:p>
    <w:p w14:paraId="53CD0796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7BA8D6B6" w14:textId="77777777" w:rsidR="00A00DCF" w:rsidRDefault="00000000">
      <w:pPr>
        <w:pStyle w:val="a0"/>
      </w:pPr>
      <w:bookmarkStart w:id="67" w:name="75551177-f287-4b09-84f2-8357f8f5dd59"/>
      <w:bookmarkEnd w:id="67"/>
      <w:proofErr w:type="spellStart"/>
      <w:r>
        <w:t>гестаційний</w:t>
      </w:r>
      <w:proofErr w:type="spellEnd"/>
      <w:r>
        <w:t xml:space="preserve"> діабет (компенсований, без потреби в </w:t>
      </w:r>
      <w:proofErr w:type="spellStart"/>
      <w:r>
        <w:t>інсулінотерапії</w:t>
      </w:r>
      <w:proofErr w:type="spellEnd"/>
      <w:r>
        <w:t>);</w:t>
      </w:r>
    </w:p>
    <w:p w14:paraId="1742006D" w14:textId="77777777" w:rsidR="00A00DCF" w:rsidRDefault="00000000">
      <w:pPr>
        <w:pStyle w:val="a0"/>
      </w:pPr>
      <w:bookmarkStart w:id="68" w:name="ea3cb612-51dd-4e41-bfa0-7ec67a1116ef"/>
      <w:bookmarkEnd w:id="68"/>
      <w:r>
        <w:t xml:space="preserve">помірна </w:t>
      </w:r>
      <w:proofErr w:type="spellStart"/>
      <w:r>
        <w:t>прееклампсія</w:t>
      </w:r>
      <w:proofErr w:type="spellEnd"/>
      <w:r>
        <w:t>;</w:t>
      </w:r>
    </w:p>
    <w:p w14:paraId="5A171642" w14:textId="77777777" w:rsidR="00A00DCF" w:rsidRDefault="00000000">
      <w:pPr>
        <w:pStyle w:val="a0"/>
      </w:pPr>
      <w:bookmarkStart w:id="69" w:name="f6e93016-da60-4553-8f82-ed24aedc88bd"/>
      <w:bookmarkEnd w:id="69"/>
      <w:r>
        <w:t>анемія середнього ступеня;</w:t>
      </w:r>
    </w:p>
    <w:p w14:paraId="42BDD8D0" w14:textId="77777777" w:rsidR="00A00DCF" w:rsidRDefault="00000000">
      <w:pPr>
        <w:pStyle w:val="a0"/>
      </w:pPr>
      <w:bookmarkStart w:id="70" w:name="d63f947b-10a2-4492-aa69-e5e83a820c95"/>
      <w:bookmarkEnd w:id="70"/>
      <w:r>
        <w:t>низьке прикріплення плаценти;</w:t>
      </w:r>
    </w:p>
    <w:p w14:paraId="0833808D" w14:textId="77777777" w:rsidR="00A00DCF" w:rsidRDefault="00000000">
      <w:pPr>
        <w:pStyle w:val="a0"/>
        <w:jc w:val="both"/>
      </w:pPr>
      <w:bookmarkStart w:id="71" w:name="18388484-b76e-4af6-877f-9dde253bdf6e"/>
      <w:bookmarkEnd w:id="71"/>
      <w:r>
        <w:t>розрив плодових оболонок у строк 34 тижні та більше;</w:t>
      </w:r>
    </w:p>
    <w:p w14:paraId="3AD764A9" w14:textId="77777777" w:rsidR="00A00DCF" w:rsidRDefault="00000000">
      <w:pPr>
        <w:pStyle w:val="a0"/>
        <w:jc w:val="both"/>
      </w:pPr>
      <w:bookmarkStart w:id="72" w:name="ee05c8e8-6868-4a93-9249-c582854bc158"/>
      <w:bookmarkEnd w:id="72"/>
      <w:r>
        <w:t>загроза передчасних пологів у строк 34 тижні та більше;</w:t>
      </w:r>
    </w:p>
    <w:p w14:paraId="743D6D26" w14:textId="77777777" w:rsidR="00A00DCF" w:rsidRDefault="00000000">
      <w:pPr>
        <w:pStyle w:val="a0"/>
      </w:pPr>
      <w:bookmarkStart w:id="73" w:name="a61e7cda-cc22-4d07-a120-74e1c256562b"/>
      <w:bookmarkEnd w:id="73"/>
      <w:r>
        <w:t>один рубець на матці після кесаревого розтину без ознак деформації або загрози розриву;</w:t>
      </w:r>
    </w:p>
    <w:p w14:paraId="73914F20" w14:textId="77777777" w:rsidR="00A00DCF" w:rsidRDefault="00000000">
      <w:pPr>
        <w:pStyle w:val="a0"/>
      </w:pPr>
      <w:bookmarkStart w:id="74" w:name="e2f08f14-3f78-4ac9-8444-faaaeac7e589"/>
      <w:bookmarkEnd w:id="74"/>
      <w:r>
        <w:t>передчасне відшарування нормально розташованої плаценти (за показаннями до невідкладного розродження).</w:t>
      </w:r>
    </w:p>
    <w:p w14:paraId="28957670" w14:textId="77777777" w:rsidR="00A00DCF" w:rsidRDefault="00000000">
      <w:pPr>
        <w:pStyle w:val="a0"/>
      </w:pPr>
      <w:bookmarkStart w:id="75" w:name="6ecf5481-9332-444f-ae14-0fbceede025c"/>
      <w:bookmarkEnd w:id="75"/>
      <w:r>
        <w:t>2. Жінки з обтяженим анамнезом, зокрема:</w:t>
      </w:r>
    </w:p>
    <w:p w14:paraId="08ED6B40" w14:textId="77777777" w:rsidR="00A00DCF" w:rsidRDefault="00000000">
      <w:pPr>
        <w:pStyle w:val="a0"/>
      </w:pPr>
      <w:bookmarkStart w:id="76" w:name="35435521-71cf-482e-a603-3846c5991f67"/>
      <w:bookmarkEnd w:id="76"/>
      <w:proofErr w:type="spellStart"/>
      <w:r>
        <w:t>мертвонародження</w:t>
      </w:r>
      <w:proofErr w:type="spellEnd"/>
      <w:r>
        <w:t xml:space="preserve"> або </w:t>
      </w:r>
      <w:proofErr w:type="spellStart"/>
      <w:r>
        <w:t>неонатальна</w:t>
      </w:r>
      <w:proofErr w:type="spellEnd"/>
      <w:r>
        <w:t xml:space="preserve"> смертність в анамнезі;</w:t>
      </w:r>
    </w:p>
    <w:p w14:paraId="17383172" w14:textId="77777777" w:rsidR="00A00DCF" w:rsidRDefault="00000000">
      <w:pPr>
        <w:pStyle w:val="a0"/>
        <w:jc w:val="both"/>
      </w:pPr>
      <w:bookmarkStart w:id="77" w:name="7d5b83e3-abe3-4cac-91ea-baa69e9323fb"/>
      <w:bookmarkEnd w:id="77"/>
      <w:r>
        <w:t xml:space="preserve">попередні пологи, які відбулись у строк до 34 </w:t>
      </w:r>
      <w:bookmarkStart w:id="78" w:name="ed37c1a1-8c2c-43b0-8dfd-1717619a5063"/>
      <w:bookmarkEnd w:id="78"/>
      <w:r>
        <w:t>тижнів;</w:t>
      </w:r>
    </w:p>
    <w:p w14:paraId="61CDA8EB" w14:textId="77777777" w:rsidR="00A00DCF" w:rsidRDefault="00000000">
      <w:pPr>
        <w:pStyle w:val="a0"/>
      </w:pPr>
      <w:bookmarkStart w:id="79" w:name="38d742c4-d87f-4677-9673-4234d05b22f4"/>
      <w:bookmarkEnd w:id="79"/>
      <w:r>
        <w:t>наявність ускладнень під час попередніх пологів (наприклад, кровотечі, гіпотонія, гіпоксія плода);</w:t>
      </w:r>
    </w:p>
    <w:p w14:paraId="29D63CA7" w14:textId="77777777" w:rsidR="00A00DCF" w:rsidRDefault="00000000">
      <w:pPr>
        <w:pStyle w:val="a0"/>
      </w:pPr>
      <w:bookmarkStart w:id="80" w:name="fdaf7dea-14fe-42b9-8a8f-46e2b4de66f9"/>
      <w:bookmarkEnd w:id="80"/>
      <w:r>
        <w:lastRenderedPageBreak/>
        <w:t>вік матері &lt; 18 або &gt; 40 років у поєднанні з іншим фактором ризику;</w:t>
      </w:r>
    </w:p>
    <w:p w14:paraId="1AE1A11F" w14:textId="77777777" w:rsidR="00A00DCF" w:rsidRDefault="00000000">
      <w:pPr>
        <w:pStyle w:val="a0"/>
      </w:pPr>
      <w:bookmarkStart w:id="81" w:name="1feb0d52-4b02-4f04-8d99-a0d5365a8ecd"/>
      <w:bookmarkEnd w:id="81"/>
      <w:r>
        <w:t>відсутність медичного спостереження в I триместрі;</w:t>
      </w:r>
    </w:p>
    <w:p w14:paraId="5CEEDC8E" w14:textId="77777777" w:rsidR="00A00DCF" w:rsidRDefault="00000000">
      <w:pPr>
        <w:pStyle w:val="a0"/>
      </w:pPr>
      <w:bookmarkStart w:id="82" w:name="a0c739fa-e555-4184-aa00-2f28f30a17b2"/>
      <w:bookmarkEnd w:id="82"/>
      <w:r>
        <w:t>сідничне передлежання плода (без інших акушерських ускладнень).</w:t>
      </w:r>
    </w:p>
    <w:p w14:paraId="52901990" w14:textId="77777777" w:rsidR="00A00DCF" w:rsidRDefault="00000000">
      <w:pPr>
        <w:pStyle w:val="a0"/>
      </w:pPr>
      <w:bookmarkStart w:id="83" w:name="b38c7517-4abe-4ca2-af8e-cf95c79e09ef"/>
      <w:bookmarkEnd w:id="83"/>
      <w:r>
        <w:t xml:space="preserve">3. Жінки з </w:t>
      </w:r>
      <w:proofErr w:type="spellStart"/>
      <w:r>
        <w:t>екстрагенітальними</w:t>
      </w:r>
      <w:proofErr w:type="spellEnd"/>
      <w:r>
        <w:t xml:space="preserve"> захворюваннями, які потребують міждисциплінарного контролю:</w:t>
      </w:r>
    </w:p>
    <w:p w14:paraId="7D318B51" w14:textId="77777777" w:rsidR="00A00DCF" w:rsidRDefault="00000000">
      <w:pPr>
        <w:pStyle w:val="a0"/>
      </w:pPr>
      <w:bookmarkStart w:id="84" w:name="a26cf557-14b7-43b2-aeb0-7611f88a95b7"/>
      <w:bookmarkEnd w:id="84"/>
      <w:r>
        <w:t>серцево-судинна недостатність 0 або I ступеня;</w:t>
      </w:r>
    </w:p>
    <w:p w14:paraId="70BA92BE" w14:textId="77777777" w:rsidR="00A00DCF" w:rsidRDefault="00000000">
      <w:pPr>
        <w:pStyle w:val="a0"/>
      </w:pPr>
      <w:bookmarkStart w:id="85" w:name="2d30bb46-a66f-40f4-aaae-d2e49b7355ec"/>
      <w:bookmarkEnd w:id="85"/>
      <w:r>
        <w:t>артеріальна гіпертензія (контрольована, без ознак органного ураження);</w:t>
      </w:r>
    </w:p>
    <w:p w14:paraId="409C67A7" w14:textId="77777777" w:rsidR="00A00DCF" w:rsidRDefault="00000000">
      <w:pPr>
        <w:pStyle w:val="a0"/>
      </w:pPr>
      <w:bookmarkStart w:id="86" w:name="ffcabbb6-5a27-4e74-bd6a-c0179bb55d0a"/>
      <w:bookmarkEnd w:id="86"/>
      <w:r>
        <w:t>легеневі захворювання (за відсутністю дихальної недостатності);</w:t>
      </w:r>
    </w:p>
    <w:p w14:paraId="4B414969" w14:textId="77777777" w:rsidR="00A00DCF" w:rsidRDefault="00000000">
      <w:pPr>
        <w:pStyle w:val="a0"/>
      </w:pPr>
      <w:bookmarkStart w:id="87" w:name="381031c4-633d-4b3e-8469-9b469f866ced"/>
      <w:bookmarkEnd w:id="87"/>
      <w:r>
        <w:t>артеріальна гіпертензія (контрольована, без ознак органного ураження);</w:t>
      </w:r>
    </w:p>
    <w:p w14:paraId="22AA0F86" w14:textId="77777777" w:rsidR="00A00DCF" w:rsidRDefault="00000000">
      <w:pPr>
        <w:pStyle w:val="a0"/>
      </w:pPr>
      <w:bookmarkStart w:id="88" w:name="6409e7cd-0c37-4cdd-bb1b-6dd65ae2b0e1"/>
      <w:bookmarkEnd w:id="88"/>
      <w:r>
        <w:t>бронхіальна астма (</w:t>
      </w:r>
      <w:proofErr w:type="spellStart"/>
      <w:r>
        <w:t>персистуючий</w:t>
      </w:r>
      <w:proofErr w:type="spellEnd"/>
      <w:r>
        <w:t xml:space="preserve"> перебіг, легка або середня форма тяжкості);</w:t>
      </w:r>
    </w:p>
    <w:p w14:paraId="71223B01" w14:textId="77777777" w:rsidR="00A00DCF" w:rsidRDefault="00000000">
      <w:pPr>
        <w:pStyle w:val="a0"/>
      </w:pPr>
      <w:bookmarkStart w:id="89" w:name="507fb77a-4eb1-4043-8b3b-ab21c84141a3"/>
      <w:bookmarkEnd w:id="89"/>
      <w:r>
        <w:t xml:space="preserve">ендокринні захворювання (компенсований гіпотиреоз, </w:t>
      </w:r>
      <w:proofErr w:type="spellStart"/>
      <w:r>
        <w:t>гестаційний</w:t>
      </w:r>
      <w:proofErr w:type="spellEnd"/>
      <w:r>
        <w:t xml:space="preserve"> діабет, відсутність порушення функції відповідної ендокринної залози);</w:t>
      </w:r>
    </w:p>
    <w:p w14:paraId="493E7F76" w14:textId="77777777" w:rsidR="00A00DCF" w:rsidRDefault="00000000">
      <w:pPr>
        <w:pStyle w:val="a0"/>
      </w:pPr>
      <w:bookmarkStart w:id="90" w:name="86d97d5a-3f68-4cee-988b-d197110008bd"/>
      <w:bookmarkEnd w:id="90"/>
      <w:r>
        <w:t>захворювання нирок без порушення функції;</w:t>
      </w:r>
    </w:p>
    <w:p w14:paraId="7DACB37F" w14:textId="77777777" w:rsidR="00A00DCF" w:rsidRDefault="00000000">
      <w:pPr>
        <w:pStyle w:val="a0"/>
      </w:pPr>
      <w:bookmarkStart w:id="91" w:name="2503a298-b8bb-40e9-be4b-d740ab945f97"/>
      <w:bookmarkEnd w:id="91"/>
      <w:r>
        <w:t xml:space="preserve">захворювання </w:t>
      </w:r>
      <w:proofErr w:type="spellStart"/>
      <w:r>
        <w:t>гепатобіліарної</w:t>
      </w:r>
      <w:proofErr w:type="spellEnd"/>
      <w:r>
        <w:t xml:space="preserve"> системи без порушення функції;</w:t>
      </w:r>
    </w:p>
    <w:p w14:paraId="656F02F9" w14:textId="77777777" w:rsidR="00A00DCF" w:rsidRDefault="00000000">
      <w:pPr>
        <w:pStyle w:val="a0"/>
      </w:pPr>
      <w:bookmarkStart w:id="92" w:name="9055d35e-5833-435b-85af-3b41341d782f"/>
      <w:bookmarkEnd w:id="92"/>
      <w:r>
        <w:t>доброякісні захворювання системи крові;</w:t>
      </w:r>
    </w:p>
    <w:p w14:paraId="6ED203C3" w14:textId="77777777" w:rsidR="00A00DCF" w:rsidRDefault="00000000">
      <w:pPr>
        <w:pStyle w:val="a0"/>
        <w:jc w:val="both"/>
      </w:pPr>
      <w:bookmarkStart w:id="93" w:name="154e6d36-8fbc-4bd9-a59f-865a26bd9c1b"/>
      <w:bookmarkEnd w:id="93"/>
      <w:r>
        <w:t>хронічні вірусні інфекції (ВІЛ-інфекція, вірусні гепатити B та C у стадії ремісії).</w:t>
      </w:r>
    </w:p>
    <w:p w14:paraId="09E752F8" w14:textId="77777777" w:rsidR="00A00DCF" w:rsidRDefault="00000000">
      <w:pPr>
        <w:pStyle w:val="a0"/>
      </w:pPr>
      <w:bookmarkStart w:id="94" w:name="3bce508f-c36e-4b30-8d4d-e5088dfbfc8b"/>
      <w:bookmarkEnd w:id="94"/>
      <w:r>
        <w:t>4. Стани плода:</w:t>
      </w:r>
    </w:p>
    <w:p w14:paraId="0A66A2C7" w14:textId="77777777" w:rsidR="00A00DCF" w:rsidRDefault="00000000">
      <w:pPr>
        <w:pStyle w:val="a0"/>
      </w:pPr>
      <w:bookmarkStart w:id="95" w:name="c63a4132-4e14-4ba3-8d35-a8948d8a5957"/>
      <w:bookmarkEnd w:id="95"/>
      <w:r>
        <w:t>затримка росту плода I ступеня;</w:t>
      </w:r>
    </w:p>
    <w:p w14:paraId="1E7F65FD" w14:textId="77777777" w:rsidR="00A00DCF" w:rsidRDefault="00000000">
      <w:pPr>
        <w:pStyle w:val="a0"/>
        <w:jc w:val="both"/>
      </w:pPr>
      <w:bookmarkStart w:id="96" w:name="78f32627-a905-4ce1-9376-d8715cfca430"/>
      <w:bookmarkEnd w:id="96"/>
      <w:r>
        <w:t>вроджені аномалії розвитку, які не потребують антенатального та/або негайного постнатального хірургічного втручання.</w:t>
      </w:r>
    </w:p>
    <w:p w14:paraId="18786F82" w14:textId="77777777" w:rsidR="00A00DCF" w:rsidRDefault="00000000">
      <w:pPr>
        <w:pStyle w:val="a0"/>
      </w:pPr>
      <w:bookmarkStart w:id="97" w:name="a391809e-1c2e-4451-87db-305faf793f43"/>
      <w:bookmarkEnd w:id="97"/>
      <w:r>
        <w:t>5. Стани новонародженого:</w:t>
      </w:r>
    </w:p>
    <w:p w14:paraId="5F5A8479" w14:textId="77777777" w:rsidR="00A00DCF" w:rsidRDefault="00000000">
      <w:pPr>
        <w:pStyle w:val="a0"/>
      </w:pPr>
      <w:bookmarkStart w:id="98" w:name="31814796-514a-44fe-85b3-95c7330f301b"/>
      <w:bookmarkEnd w:id="98"/>
      <w:proofErr w:type="spellStart"/>
      <w:r>
        <w:t>гестаційний</w:t>
      </w:r>
      <w:proofErr w:type="spellEnd"/>
      <w:r>
        <w:t xml:space="preserve"> вік ≥ 32 тижнів;</w:t>
      </w:r>
    </w:p>
    <w:p w14:paraId="2E990347" w14:textId="77777777" w:rsidR="00A00DCF" w:rsidRDefault="00000000">
      <w:pPr>
        <w:pStyle w:val="a0"/>
      </w:pPr>
      <w:bookmarkStart w:id="99" w:name="1e035ff3-4768-46d1-a680-260b6b69b564"/>
      <w:bookmarkEnd w:id="99"/>
      <w:r>
        <w:t>маса тіла при народженні ≥ 1500 г;</w:t>
      </w:r>
    </w:p>
    <w:p w14:paraId="3F1F9528" w14:textId="77777777" w:rsidR="00A00DCF" w:rsidRDefault="00000000">
      <w:pPr>
        <w:pStyle w:val="a0"/>
      </w:pPr>
      <w:bookmarkStart w:id="100" w:name="ab1f892d-45cd-4adb-8a4d-024feb92813a"/>
      <w:bookmarkEnd w:id="100"/>
      <w:proofErr w:type="spellStart"/>
      <w:r>
        <w:t>гіпоксично</w:t>
      </w:r>
      <w:proofErr w:type="spellEnd"/>
      <w:r>
        <w:t>-ішемічна енцефалопатія легкого та середнього ступеня (за наявності ВІТН);</w:t>
      </w:r>
    </w:p>
    <w:p w14:paraId="39A9FB9E" w14:textId="77777777" w:rsidR="00A00DCF" w:rsidRDefault="00000000">
      <w:pPr>
        <w:pStyle w:val="a0"/>
        <w:jc w:val="both"/>
      </w:pPr>
      <w:bookmarkStart w:id="101" w:name="3b452aec-45aa-4326-b6fb-fb992867e5fb"/>
      <w:bookmarkEnd w:id="101"/>
      <w:r>
        <w:t>дихальні розлади, що потребують лише кисневої терапії, неінвазійної дихальної підтримки або короткочасної штучної вентиляції легень (лише за наявності ВІТН);</w:t>
      </w:r>
    </w:p>
    <w:p w14:paraId="4926BF4E" w14:textId="77777777" w:rsidR="00A00DCF" w:rsidRDefault="00000000">
      <w:pPr>
        <w:pStyle w:val="a0"/>
      </w:pPr>
      <w:bookmarkStart w:id="102" w:name="70f9d3fd-4f7d-4d9f-96e3-661befea745d"/>
      <w:bookmarkEnd w:id="102"/>
      <w:proofErr w:type="spellStart"/>
      <w:r>
        <w:t>неонатальні</w:t>
      </w:r>
      <w:proofErr w:type="spellEnd"/>
      <w:r>
        <w:t xml:space="preserve"> інфекції;</w:t>
      </w:r>
    </w:p>
    <w:p w14:paraId="6E85E42E" w14:textId="77777777" w:rsidR="00A00DCF" w:rsidRDefault="00000000">
      <w:pPr>
        <w:pStyle w:val="a0"/>
      </w:pPr>
      <w:bookmarkStart w:id="103" w:name="34b38beb-e791-4114-8a6a-6108373b0867"/>
      <w:bookmarkEnd w:id="103"/>
      <w:r>
        <w:t>жовтяниці, які не потребують обмінного переливання крові;</w:t>
      </w:r>
    </w:p>
    <w:p w14:paraId="218FB88A" w14:textId="77777777" w:rsidR="00A00DCF" w:rsidRDefault="00000000">
      <w:pPr>
        <w:pStyle w:val="a0"/>
      </w:pPr>
      <w:bookmarkStart w:id="104" w:name="83323c3d-5f2f-4e83-a684-2304c9dc72b4"/>
      <w:bookmarkEnd w:id="104"/>
      <w:r>
        <w:t xml:space="preserve">потреба будь-яких діагностичних або лікувальних заходів, недоступних у ЗОЗ першого рівня </w:t>
      </w:r>
      <w:proofErr w:type="spellStart"/>
      <w:r>
        <w:t>перинатальної</w:t>
      </w:r>
      <w:proofErr w:type="spellEnd"/>
      <w:r>
        <w:t xml:space="preserve"> мережі.</w:t>
      </w:r>
    </w:p>
    <w:p w14:paraId="21A75B7A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2C6D2CE4" w14:textId="77777777" w:rsidR="00A00DCF" w:rsidRDefault="00A00DCF">
      <w:pPr>
        <w:pStyle w:val="a0"/>
      </w:pPr>
      <w:bookmarkStart w:id="105" w:name="56643a0c-fa81-481f-af64-a6a778123fb6"/>
      <w:bookmarkEnd w:id="105"/>
    </w:p>
    <w:p w14:paraId="735FEAEF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41C4D74C" w14:textId="77777777" w:rsidR="00A00DCF" w:rsidRDefault="00000000">
      <w:pPr>
        <w:pStyle w:val="a0"/>
        <w:jc w:val="both"/>
      </w:pPr>
      <w:bookmarkStart w:id="106" w:name="f770d1e6-056b-47d0-9f77-41a20be7e4bc"/>
      <w:bookmarkEnd w:id="106"/>
      <w:r>
        <w:lastRenderedPageBreak/>
        <w:t>Додаток 2</w:t>
      </w:r>
      <w:r>
        <w:br/>
        <w:t>до Порядку організації надання</w:t>
      </w:r>
      <w:r>
        <w:br/>
      </w:r>
      <w:proofErr w:type="spellStart"/>
      <w:r>
        <w:t>перинатальної</w:t>
      </w:r>
      <w:proofErr w:type="spellEnd"/>
      <w:r>
        <w:t xml:space="preserve"> та </w:t>
      </w:r>
      <w:proofErr w:type="spellStart"/>
      <w:r>
        <w:t>неонатальної</w:t>
      </w:r>
      <w:proofErr w:type="spellEnd"/>
      <w:r>
        <w:t xml:space="preserve"> допомоги</w:t>
      </w:r>
      <w:r>
        <w:br/>
        <w:t xml:space="preserve">(абзац четвертий пункту 2 розділу </w:t>
      </w:r>
      <w:bookmarkStart w:id="107" w:name="513da23d-8b78-4fec-ab0a-6fab5379cffa"/>
      <w:bookmarkEnd w:id="107"/>
      <w:r>
        <w:t>III)</w:t>
      </w:r>
    </w:p>
    <w:p w14:paraId="37845DD8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6C10FC23" w14:textId="77777777" w:rsidR="00A00DCF" w:rsidRDefault="00000000">
      <w:pPr>
        <w:pStyle w:val="2"/>
      </w:pPr>
      <w:bookmarkStart w:id="108" w:name="a27e7acc-fc21-4c0d-b1f6-90d993bae729"/>
      <w:bookmarkEnd w:id="108"/>
      <w:r>
        <w:rPr>
          <w:rStyle w:val="a7"/>
          <w:rFonts w:ascii="Arial" w:hAnsi="Arial"/>
          <w:b/>
          <w:bCs/>
        </w:rPr>
        <w:t xml:space="preserve">Перелік медичних показань для надання медичної допомоги на третьому рівні </w:t>
      </w:r>
      <w:proofErr w:type="spellStart"/>
      <w:r>
        <w:rPr>
          <w:rStyle w:val="a7"/>
          <w:rFonts w:ascii="Arial" w:hAnsi="Arial"/>
          <w:b/>
          <w:bCs/>
        </w:rPr>
        <w:t>перинатальної</w:t>
      </w:r>
      <w:proofErr w:type="spellEnd"/>
      <w:r>
        <w:rPr>
          <w:rStyle w:val="a7"/>
          <w:rFonts w:ascii="Arial" w:hAnsi="Arial"/>
          <w:b/>
          <w:bCs/>
        </w:rPr>
        <w:t xml:space="preserve"> мережі</w:t>
      </w:r>
    </w:p>
    <w:p w14:paraId="62A5AE4B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091C5C86" w14:textId="77777777" w:rsidR="00A00DCF" w:rsidRDefault="00000000">
      <w:pPr>
        <w:pStyle w:val="a0"/>
      </w:pPr>
      <w:bookmarkStart w:id="109" w:name="a08208cd-8357-452a-bd67-b4f19a178939"/>
      <w:bookmarkEnd w:id="109"/>
      <w:r>
        <w:t>1. Жінки з акушерськими ускладненнями, зокрема:</w:t>
      </w:r>
    </w:p>
    <w:p w14:paraId="20163C06" w14:textId="77777777" w:rsidR="00A00DCF" w:rsidRDefault="00A00DCF">
      <w:pPr>
        <w:sectPr w:rsidR="00A00DCF">
          <w:type w:val="continuous"/>
          <w:pgSz w:w="11906" w:h="16838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14:paraId="100986A1" w14:textId="77777777" w:rsidR="00A00DCF" w:rsidRDefault="00000000">
      <w:pPr>
        <w:pStyle w:val="a0"/>
      </w:pPr>
      <w:bookmarkStart w:id="110" w:name="45cda322-bbf6-486f-ae9b-89acc0bd61e4"/>
      <w:bookmarkEnd w:id="110"/>
      <w:proofErr w:type="spellStart"/>
      <w:r>
        <w:t>прееклампсія</w:t>
      </w:r>
      <w:proofErr w:type="spellEnd"/>
      <w:r>
        <w:t xml:space="preserve">, </w:t>
      </w:r>
      <w:proofErr w:type="spellStart"/>
      <w:r>
        <w:t>гестаційна</w:t>
      </w:r>
      <w:proofErr w:type="spellEnd"/>
      <w:r>
        <w:t xml:space="preserve"> гіпертензія у попередніх пологах;</w:t>
      </w:r>
    </w:p>
    <w:p w14:paraId="587E76CC" w14:textId="77777777" w:rsidR="00A00DCF" w:rsidRDefault="00000000">
      <w:pPr>
        <w:pStyle w:val="a0"/>
      </w:pPr>
      <w:bookmarkStart w:id="111" w:name="bae18407-37d5-4a5b-b868-944d173b6cdb"/>
      <w:bookmarkEnd w:id="111"/>
      <w:r>
        <w:t>HELLP-синдром;</w:t>
      </w:r>
    </w:p>
    <w:p w14:paraId="06A065AD" w14:textId="77777777" w:rsidR="00A00DCF" w:rsidRDefault="00000000">
      <w:pPr>
        <w:pStyle w:val="a0"/>
      </w:pPr>
      <w:bookmarkStart w:id="112" w:name="0b0b3e9c-0f73-4dec-b69b-28c65a15ac58"/>
      <w:bookmarkEnd w:id="112"/>
      <w:r>
        <w:t>еклампсія;</w:t>
      </w:r>
    </w:p>
    <w:p w14:paraId="52695119" w14:textId="77777777" w:rsidR="00A00DCF" w:rsidRDefault="00000000">
      <w:pPr>
        <w:pStyle w:val="a0"/>
      </w:pPr>
      <w:bookmarkStart w:id="113" w:name="98372406-e810-439a-9288-6c24a9263640"/>
      <w:bookmarkEnd w:id="113"/>
      <w:r>
        <w:t xml:space="preserve">тяжка </w:t>
      </w:r>
      <w:proofErr w:type="spellStart"/>
      <w:r>
        <w:t>прееклампсія</w:t>
      </w:r>
      <w:proofErr w:type="spellEnd"/>
      <w:r>
        <w:t>, зокрема, в попередніх пологах;</w:t>
      </w:r>
    </w:p>
    <w:p w14:paraId="2D590F37" w14:textId="77777777" w:rsidR="00A00DCF" w:rsidRDefault="00000000">
      <w:pPr>
        <w:pStyle w:val="a0"/>
      </w:pPr>
      <w:bookmarkStart w:id="114" w:name="1937b47b-1dfa-4b40-8ee9-abf8902e89af"/>
      <w:bookmarkEnd w:id="114"/>
      <w:r>
        <w:t>вагінальні кровотечі у II та III триместрі вагітності або після пологів (за відсутності показань до невідкладного розродження або після надання необхідної невідкладної медичної допомоги та стабілізації стану);</w:t>
      </w:r>
    </w:p>
    <w:p w14:paraId="4CA9705F" w14:textId="77777777" w:rsidR="00A00DCF" w:rsidRDefault="00000000">
      <w:pPr>
        <w:pStyle w:val="a0"/>
      </w:pPr>
      <w:bookmarkStart w:id="115" w:name="d7128131-789e-4f84-919f-6e52e8c30bcb"/>
      <w:bookmarkEnd w:id="115"/>
      <w:r>
        <w:t>передчасне відшарування нормально розташованої плаценти (за відсутності показань до невідкладного розродження та/або після надання необхідної невідкладної медичної допомоги та стабілізації стану);</w:t>
      </w:r>
    </w:p>
    <w:p w14:paraId="1B48B99E" w14:textId="77777777" w:rsidR="00A00DCF" w:rsidRDefault="00000000">
      <w:pPr>
        <w:pStyle w:val="a0"/>
      </w:pPr>
      <w:bookmarkStart w:id="116" w:name="3ce80cc4-3f5d-4510-a844-d35aa83b7c34"/>
      <w:bookmarkEnd w:id="116"/>
      <w:r>
        <w:t>передлежання плаценти;</w:t>
      </w:r>
    </w:p>
    <w:p w14:paraId="5005925A" w14:textId="77777777" w:rsidR="00A00DCF" w:rsidRDefault="00000000">
      <w:pPr>
        <w:pStyle w:val="a0"/>
        <w:jc w:val="both"/>
      </w:pPr>
      <w:bookmarkStart w:id="117" w:name="ad9a7233-3ac2-42c6-8399-21387c472895"/>
      <w:bookmarkEnd w:id="117"/>
      <w:r>
        <w:t>передчасні пологи в строк від 22 до 32 тижнів;</w:t>
      </w:r>
    </w:p>
    <w:p w14:paraId="00CC6A21" w14:textId="77777777" w:rsidR="00A00DCF" w:rsidRDefault="00000000">
      <w:pPr>
        <w:pStyle w:val="a0"/>
      </w:pPr>
      <w:bookmarkStart w:id="118" w:name="3c963b84-be08-4a3a-ac16-8f957a8c62dd"/>
      <w:bookmarkEnd w:id="118"/>
      <w:r>
        <w:t>плацентарна дисфункція із критичним станом плода;</w:t>
      </w:r>
    </w:p>
    <w:p w14:paraId="3D1028E3" w14:textId="77777777" w:rsidR="00A00DCF" w:rsidRDefault="00000000">
      <w:pPr>
        <w:pStyle w:val="a0"/>
        <w:jc w:val="both"/>
      </w:pPr>
      <w:bookmarkStart w:id="119" w:name="ec8722b0-7c69-4e60-8508-39095ade3c3c"/>
      <w:bookmarkEnd w:id="119"/>
      <w:r>
        <w:t>передчасний розрив плідних оболонок у строк 22—36 + 6 днів повних тижнів;</w:t>
      </w:r>
    </w:p>
    <w:p w14:paraId="2FFD6F73" w14:textId="77777777" w:rsidR="00A00DCF" w:rsidRDefault="00000000">
      <w:pPr>
        <w:pStyle w:val="a0"/>
      </w:pPr>
      <w:bookmarkStart w:id="120" w:name="6d9bbf8c-d7af-4a17-86ab-65fbac6b85bf"/>
      <w:bookmarkEnd w:id="120"/>
      <w:r>
        <w:t>тяжка анемія;</w:t>
      </w:r>
    </w:p>
    <w:p w14:paraId="28A94BB2" w14:textId="77777777" w:rsidR="00A00DCF" w:rsidRDefault="00000000">
      <w:pPr>
        <w:pStyle w:val="a0"/>
      </w:pPr>
      <w:bookmarkStart w:id="121" w:name="c7f35a11-1ecc-44e6-a02e-eed55ab6c365"/>
      <w:bookmarkEnd w:id="121"/>
      <w:r>
        <w:t>багатоплідна вагітність з ускладненнями (</w:t>
      </w:r>
      <w:proofErr w:type="spellStart"/>
      <w:r>
        <w:t>монохоріальна</w:t>
      </w:r>
      <w:proofErr w:type="spellEnd"/>
      <w:r>
        <w:t xml:space="preserve"> </w:t>
      </w:r>
      <w:proofErr w:type="spellStart"/>
      <w:r>
        <w:t>моноамніотична</w:t>
      </w:r>
      <w:proofErr w:type="spellEnd"/>
      <w:r>
        <w:t xml:space="preserve"> двійня, </w:t>
      </w:r>
      <w:proofErr w:type="spellStart"/>
      <w:r>
        <w:t>дискордантний</w:t>
      </w:r>
      <w:proofErr w:type="spellEnd"/>
      <w:r>
        <w:t xml:space="preserve"> ріст плодів, TTTS, загибель одного плода);</w:t>
      </w:r>
    </w:p>
    <w:p w14:paraId="01C9B8FF" w14:textId="77777777" w:rsidR="00A00DCF" w:rsidRDefault="00000000">
      <w:pPr>
        <w:pStyle w:val="a0"/>
      </w:pPr>
      <w:bookmarkStart w:id="122" w:name="c965997f-4cdf-47c3-bbac-64a846f64526"/>
      <w:bookmarkEnd w:id="122"/>
      <w:r>
        <w:t>два та більше кесарських розтинів в анамнезі;</w:t>
      </w:r>
    </w:p>
    <w:p w14:paraId="32CAAD22" w14:textId="77777777" w:rsidR="00A00DCF" w:rsidRDefault="00000000">
      <w:pPr>
        <w:pStyle w:val="a0"/>
      </w:pPr>
      <w:bookmarkStart w:id="123" w:name="938ce47b-05c0-4614-829f-7fe29654ac22"/>
      <w:bookmarkEnd w:id="123"/>
      <w:r>
        <w:t>заплановані вагінальні пологи у жінок з рубцем на матці;</w:t>
      </w:r>
    </w:p>
    <w:p w14:paraId="2460C86C" w14:textId="77777777" w:rsidR="00A00DCF" w:rsidRDefault="00000000">
      <w:pPr>
        <w:pStyle w:val="a0"/>
      </w:pPr>
      <w:bookmarkStart w:id="124" w:name="4772d5ab-5c89-4265-befe-4d0b7344eff3"/>
      <w:bookmarkEnd w:id="124"/>
      <w:r>
        <w:t xml:space="preserve">рубець на матці з наявністю </w:t>
      </w:r>
      <w:proofErr w:type="spellStart"/>
      <w:r>
        <w:t>екстрагенітальної</w:t>
      </w:r>
      <w:proofErr w:type="spellEnd"/>
      <w:r>
        <w:t xml:space="preserve"> патології.</w:t>
      </w:r>
    </w:p>
    <w:p w14:paraId="2FF5A443" w14:textId="77777777" w:rsidR="00A00DCF" w:rsidRDefault="00000000">
      <w:pPr>
        <w:pStyle w:val="a0"/>
      </w:pPr>
      <w:bookmarkStart w:id="125" w:name="03f3d0e4-fb36-4686-bcce-de39969c2388"/>
      <w:bookmarkEnd w:id="125"/>
      <w:r>
        <w:t xml:space="preserve">2. Жінки з тяжкою </w:t>
      </w:r>
      <w:proofErr w:type="spellStart"/>
      <w:r>
        <w:t>екстрагенітальною</w:t>
      </w:r>
      <w:proofErr w:type="spellEnd"/>
      <w:r>
        <w:t xml:space="preserve"> патологією, зокрема:</w:t>
      </w:r>
    </w:p>
    <w:p w14:paraId="7DAB6DAF" w14:textId="77777777" w:rsidR="00A00DCF" w:rsidRDefault="00000000">
      <w:pPr>
        <w:pStyle w:val="a0"/>
      </w:pPr>
      <w:bookmarkStart w:id="126" w:name="29e8b0de-06f0-479b-8b01-21538c144d58"/>
      <w:bookmarkEnd w:id="126"/>
      <w:r>
        <w:t>артеріальна гіпертензія II—III ступеня із ураженням органів — мішеней;</w:t>
      </w:r>
    </w:p>
    <w:p w14:paraId="349BE07D" w14:textId="77777777" w:rsidR="00A00DCF" w:rsidRDefault="00000000">
      <w:pPr>
        <w:pStyle w:val="a0"/>
      </w:pPr>
      <w:bookmarkStart w:id="127" w:name="215d4d8a-8177-4156-8199-22fe84d51b7f"/>
      <w:bookmarkEnd w:id="127"/>
      <w:r>
        <w:t xml:space="preserve">серцево-судинні захворювання з порушенням гемодинаміки та розвитком серцевої недостатності II, III ступеня (функціональний клас за NYHA III, IV), кровообіг </w:t>
      </w:r>
      <w:proofErr w:type="spellStart"/>
      <w:r>
        <w:t>Фонтена</w:t>
      </w:r>
      <w:proofErr w:type="spellEnd"/>
      <w:r>
        <w:t xml:space="preserve">, синдром </w:t>
      </w:r>
      <w:proofErr w:type="spellStart"/>
      <w:r>
        <w:t>Ейзенменгера</w:t>
      </w:r>
      <w:proofErr w:type="spellEnd"/>
      <w:r>
        <w:t xml:space="preserve">, синдром </w:t>
      </w:r>
      <w:proofErr w:type="spellStart"/>
      <w:r>
        <w:t>Марфана</w:t>
      </w:r>
      <w:proofErr w:type="spellEnd"/>
      <w:r>
        <w:t xml:space="preserve">, </w:t>
      </w:r>
      <w:proofErr w:type="spellStart"/>
      <w:r>
        <w:t>Еллерса-Данлоса</w:t>
      </w:r>
      <w:proofErr w:type="spellEnd"/>
      <w:r>
        <w:t xml:space="preserve">, </w:t>
      </w:r>
      <w:proofErr w:type="spellStart"/>
      <w:r>
        <w:t>дилятаційна</w:t>
      </w:r>
      <w:proofErr w:type="spellEnd"/>
      <w:r>
        <w:t xml:space="preserve"> кардіоміопатія;</w:t>
      </w:r>
    </w:p>
    <w:p w14:paraId="5AFFF672" w14:textId="77777777" w:rsidR="00A00DCF" w:rsidRDefault="00000000">
      <w:pPr>
        <w:pStyle w:val="a0"/>
      </w:pPr>
      <w:bookmarkStart w:id="128" w:name="7d609971-ae07-4a58-9855-5f875d3ea877"/>
      <w:bookmarkEnd w:id="128"/>
      <w:r>
        <w:t>тяжкі ураження нирок з порушенням функції (нефропатія, ниркова недостатність);</w:t>
      </w:r>
    </w:p>
    <w:p w14:paraId="289E67DB" w14:textId="77777777" w:rsidR="00A00DCF" w:rsidRDefault="00000000">
      <w:pPr>
        <w:pStyle w:val="a0"/>
      </w:pPr>
      <w:bookmarkStart w:id="129" w:name="431ae657-e532-48c5-849b-515437ba71a8"/>
      <w:bookmarkEnd w:id="129"/>
      <w:r>
        <w:lastRenderedPageBreak/>
        <w:t>тяжкі захворювання печінки;</w:t>
      </w:r>
    </w:p>
    <w:p w14:paraId="6002FA5F" w14:textId="77777777" w:rsidR="00A00DCF" w:rsidRDefault="00000000">
      <w:pPr>
        <w:pStyle w:val="a0"/>
      </w:pPr>
      <w:bookmarkStart w:id="130" w:name="a0757389-fb5c-44d0-9c53-1eb62a10e88b"/>
      <w:bookmarkEnd w:id="130"/>
      <w:r>
        <w:t xml:space="preserve">ендокринні захворювання (цукровий діабет з ускладненнями, у тому числі </w:t>
      </w:r>
      <w:proofErr w:type="spellStart"/>
      <w:r>
        <w:t>гестаційний</w:t>
      </w:r>
      <w:proofErr w:type="spellEnd"/>
      <w:r>
        <w:t xml:space="preserve"> інсулінозалежний, порушеннями функції відповідної залози);</w:t>
      </w:r>
    </w:p>
    <w:p w14:paraId="6D4C0918" w14:textId="77777777" w:rsidR="00A00DCF" w:rsidRDefault="00000000">
      <w:pPr>
        <w:pStyle w:val="a0"/>
      </w:pPr>
      <w:bookmarkStart w:id="131" w:name="b0036b39-0f26-4867-950a-1022b91b9c4f"/>
      <w:bookmarkEnd w:id="131"/>
      <w:r>
        <w:t xml:space="preserve">захворювання системи зсідання крові, високий ризик венозного </w:t>
      </w:r>
      <w:proofErr w:type="spellStart"/>
      <w:r>
        <w:t>тромбоемболізму</w:t>
      </w:r>
      <w:proofErr w:type="spellEnd"/>
      <w:r>
        <w:t xml:space="preserve"> (</w:t>
      </w:r>
      <w:proofErr w:type="spellStart"/>
      <w:r>
        <w:t>антифосфоліпідний</w:t>
      </w:r>
      <w:proofErr w:type="spellEnd"/>
      <w:r>
        <w:t xml:space="preserve"> синдром, вроджена </w:t>
      </w:r>
      <w:proofErr w:type="spellStart"/>
      <w:r>
        <w:t>тромбофілія</w:t>
      </w:r>
      <w:proofErr w:type="spellEnd"/>
      <w:r>
        <w:t xml:space="preserve">, хвороба </w:t>
      </w:r>
      <w:proofErr w:type="spellStart"/>
      <w:r>
        <w:t>Віллебранда</w:t>
      </w:r>
      <w:proofErr w:type="spellEnd"/>
      <w:r>
        <w:t xml:space="preserve"> (</w:t>
      </w:r>
      <w:proofErr w:type="spellStart"/>
      <w:r>
        <w:t>ангіогемофілія</w:t>
      </w:r>
      <w:proofErr w:type="spellEnd"/>
      <w:r>
        <w:t xml:space="preserve">), набуті та </w:t>
      </w:r>
      <w:proofErr w:type="spellStart"/>
      <w:r>
        <w:t>інгібіторні</w:t>
      </w:r>
      <w:proofErr w:type="spellEnd"/>
      <w:r>
        <w:t xml:space="preserve"> гемофілії, тромбоз глибоких вен, </w:t>
      </w:r>
      <w:proofErr w:type="spellStart"/>
      <w:r>
        <w:t>тромбоемболія</w:t>
      </w:r>
      <w:proofErr w:type="spellEnd"/>
      <w:r>
        <w:t xml:space="preserve"> легеневої артерії в анамнезі);</w:t>
      </w:r>
    </w:p>
    <w:p w14:paraId="1905BDDB" w14:textId="77777777" w:rsidR="00A00DCF" w:rsidRDefault="00000000">
      <w:pPr>
        <w:pStyle w:val="a0"/>
      </w:pPr>
      <w:bookmarkStart w:id="132" w:name="f0f892a8-706e-4ef2-9ce1-345bee31c2f7"/>
      <w:bookmarkEnd w:id="132"/>
      <w:r>
        <w:t xml:space="preserve">автоімунні та системні захворювання (системний червоний вовчак, синдром </w:t>
      </w:r>
      <w:proofErr w:type="spellStart"/>
      <w:r>
        <w:t>Рейно</w:t>
      </w:r>
      <w:proofErr w:type="spellEnd"/>
      <w:r>
        <w:t xml:space="preserve">, синдром </w:t>
      </w:r>
      <w:proofErr w:type="spellStart"/>
      <w:r>
        <w:t>Стілла</w:t>
      </w:r>
      <w:proofErr w:type="spellEnd"/>
      <w:r>
        <w:t>);</w:t>
      </w:r>
    </w:p>
    <w:p w14:paraId="0C512FD6" w14:textId="77777777" w:rsidR="00A00DCF" w:rsidRDefault="00000000">
      <w:pPr>
        <w:pStyle w:val="a0"/>
      </w:pPr>
      <w:bookmarkStart w:id="133" w:name="f065af07-a7a3-4a2f-a3df-674d8d940055"/>
      <w:bookmarkEnd w:id="133"/>
      <w:r>
        <w:t>виявлена під час вагітності онкологічна патологія, після комбінованого лікування онкологічної патології в анамнезі;</w:t>
      </w:r>
    </w:p>
    <w:p w14:paraId="21A4DDD7" w14:textId="77777777" w:rsidR="00A00DCF" w:rsidRDefault="00000000">
      <w:pPr>
        <w:pStyle w:val="a0"/>
      </w:pPr>
      <w:bookmarkStart w:id="134" w:name="7e3fc0c6-5687-4625-903a-4a7c1e0fd4c1"/>
      <w:bookmarkEnd w:id="134"/>
      <w:r>
        <w:t>неврологічна патологія;</w:t>
      </w:r>
    </w:p>
    <w:p w14:paraId="4CDF4451" w14:textId="77777777" w:rsidR="00A00DCF" w:rsidRDefault="00000000">
      <w:pPr>
        <w:pStyle w:val="a0"/>
      </w:pPr>
      <w:bookmarkStart w:id="135" w:name="6acdd821-aea2-40f3-b671-871fe1ea84b9"/>
      <w:bookmarkEnd w:id="135"/>
      <w:r>
        <w:t>легеневі захворювання, ускладнені дихальною недостатністю;</w:t>
      </w:r>
    </w:p>
    <w:p w14:paraId="2C4CAEA5" w14:textId="77777777" w:rsidR="00A00DCF" w:rsidRDefault="00000000">
      <w:pPr>
        <w:pStyle w:val="a0"/>
      </w:pPr>
      <w:bookmarkStart w:id="136" w:name="b955a64f-9025-48d3-bbf2-c4c7366b39a7"/>
      <w:bookmarkEnd w:id="136"/>
      <w:r>
        <w:t>гінекологічна патологія.</w:t>
      </w:r>
    </w:p>
    <w:p w14:paraId="14D4B3E8" w14:textId="77777777" w:rsidR="00A00DCF" w:rsidRDefault="00000000">
      <w:pPr>
        <w:pStyle w:val="a0"/>
      </w:pPr>
      <w:bookmarkStart w:id="137" w:name="9ad014c5-ec68-4e31-b7c3-ba2db719cd99"/>
      <w:bookmarkEnd w:id="137"/>
      <w:r>
        <w:t>3. Стани плода:</w:t>
      </w:r>
    </w:p>
    <w:p w14:paraId="3F067517" w14:textId="77777777" w:rsidR="00A00DCF" w:rsidRDefault="00000000">
      <w:pPr>
        <w:pStyle w:val="a0"/>
      </w:pPr>
      <w:bookmarkStart w:id="138" w:name="6d1f4aad-e0c5-43f2-9f4f-da30f8cd000a"/>
      <w:bookmarkEnd w:id="138"/>
      <w:r>
        <w:t>затримка росту плода II, III ступеня;</w:t>
      </w:r>
    </w:p>
    <w:p w14:paraId="75C6DAD4" w14:textId="77777777" w:rsidR="00A00DCF" w:rsidRDefault="00000000">
      <w:pPr>
        <w:pStyle w:val="a0"/>
      </w:pPr>
      <w:bookmarkStart w:id="139" w:name="9f3a75f0-2969-4e5e-be52-e38b45c7f740"/>
      <w:bookmarkEnd w:id="139"/>
      <w:r>
        <w:t>вроджені вади розвитку плода, що потребують антенатального та/або постнатального хірургічного втручання;</w:t>
      </w:r>
    </w:p>
    <w:p w14:paraId="68C5F14C" w14:textId="77777777" w:rsidR="00A00DCF" w:rsidRDefault="00000000">
      <w:pPr>
        <w:pStyle w:val="a0"/>
      </w:pPr>
      <w:bookmarkStart w:id="140" w:name="f67f05f5-732f-43db-9162-ceaabd71f6c3"/>
      <w:bookmarkEnd w:id="140"/>
      <w:r>
        <w:t>водянка плода;</w:t>
      </w:r>
    </w:p>
    <w:p w14:paraId="0CC6DB3C" w14:textId="77777777" w:rsidR="00A00DCF" w:rsidRDefault="00000000">
      <w:pPr>
        <w:pStyle w:val="a0"/>
      </w:pPr>
      <w:bookmarkStart w:id="141" w:name="39a4f83d-9857-456a-b5ec-fa3542550f34"/>
      <w:bookmarkEnd w:id="141"/>
      <w:proofErr w:type="spellStart"/>
      <w:r>
        <w:t>діагностовані</w:t>
      </w:r>
      <w:proofErr w:type="spellEnd"/>
      <w:r>
        <w:t xml:space="preserve"> внутрішньоутробні інфекції;</w:t>
      </w:r>
    </w:p>
    <w:p w14:paraId="43D5527B" w14:textId="77777777" w:rsidR="00A00DCF" w:rsidRDefault="00000000">
      <w:pPr>
        <w:pStyle w:val="a0"/>
      </w:pPr>
      <w:bookmarkStart w:id="142" w:name="8a26023d-9d56-4917-9003-6ae0ca82cb29"/>
      <w:bookmarkEnd w:id="142"/>
      <w:r>
        <w:t>геморагічні та гематологічні порушення.</w:t>
      </w:r>
    </w:p>
    <w:p w14:paraId="69CA0FAC" w14:textId="77777777" w:rsidR="00A00DCF" w:rsidRDefault="00000000">
      <w:pPr>
        <w:pStyle w:val="a0"/>
      </w:pPr>
      <w:bookmarkStart w:id="143" w:name="47f31e1e-fdf4-440b-91d8-464eeaafb479"/>
      <w:bookmarkEnd w:id="143"/>
      <w:r>
        <w:t>4. Стани новонародженого:</w:t>
      </w:r>
    </w:p>
    <w:p w14:paraId="07C83545" w14:textId="77777777" w:rsidR="00A00DCF" w:rsidRDefault="00000000">
      <w:pPr>
        <w:pStyle w:val="a0"/>
      </w:pPr>
      <w:bookmarkStart w:id="144" w:name="c681002b-afcd-4c02-b5ba-416ed920c7e6"/>
      <w:bookmarkEnd w:id="144"/>
      <w:proofErr w:type="spellStart"/>
      <w:r>
        <w:t>гестаційний</w:t>
      </w:r>
      <w:proofErr w:type="spellEnd"/>
      <w:r>
        <w:t xml:space="preserve"> вік &lt; 32 тижнів;</w:t>
      </w:r>
    </w:p>
    <w:p w14:paraId="26B04E3E" w14:textId="77777777" w:rsidR="00A00DCF" w:rsidRDefault="00000000">
      <w:pPr>
        <w:pStyle w:val="a0"/>
      </w:pPr>
      <w:bookmarkStart w:id="145" w:name="456bb7b1-5c45-4ad4-badd-d798b703e08c"/>
      <w:bookmarkEnd w:id="145"/>
      <w:r>
        <w:t>маса тіла при народженні &lt; 1500 г;</w:t>
      </w:r>
    </w:p>
    <w:p w14:paraId="54B66083" w14:textId="77777777" w:rsidR="00A00DCF" w:rsidRDefault="00000000">
      <w:pPr>
        <w:pStyle w:val="a0"/>
      </w:pPr>
      <w:bookmarkStart w:id="146" w:name="bfce5c0f-2cb9-4e63-9883-6e2771a0f350"/>
      <w:bookmarkEnd w:id="146"/>
      <w:r>
        <w:t>вроджені вади розвитку та стани, що потребують хірургічного втручання та/або інтенсивної терапії;</w:t>
      </w:r>
    </w:p>
    <w:p w14:paraId="73A16012" w14:textId="77777777" w:rsidR="00A00DCF" w:rsidRDefault="00000000">
      <w:pPr>
        <w:pStyle w:val="a0"/>
      </w:pPr>
      <w:bookmarkStart w:id="147" w:name="d5e75ea1-5f6b-4efb-9bff-73cf9f4632ac"/>
      <w:bookmarkEnd w:id="147"/>
      <w:proofErr w:type="spellStart"/>
      <w:r>
        <w:t>гіпоксично</w:t>
      </w:r>
      <w:proofErr w:type="spellEnd"/>
      <w:r>
        <w:t xml:space="preserve">-ішемічна енцефалопатія з </w:t>
      </w:r>
      <w:proofErr w:type="spellStart"/>
      <w:r>
        <w:t>поліорганним</w:t>
      </w:r>
      <w:proofErr w:type="spellEnd"/>
      <w:r>
        <w:t xml:space="preserve"> ураженням;</w:t>
      </w:r>
    </w:p>
    <w:p w14:paraId="10EF949E" w14:textId="77777777" w:rsidR="00A00DCF" w:rsidRDefault="00000000">
      <w:pPr>
        <w:pStyle w:val="a0"/>
      </w:pPr>
      <w:bookmarkStart w:id="148" w:name="d3daa66c-7dc2-448a-8839-061d0a5d2c15"/>
      <w:bookmarkEnd w:id="148"/>
      <w:r>
        <w:t>потреба лікувальної гіпотермії;</w:t>
      </w:r>
    </w:p>
    <w:p w14:paraId="52253176" w14:textId="77777777" w:rsidR="00A00DCF" w:rsidRDefault="00000000">
      <w:pPr>
        <w:pStyle w:val="a0"/>
      </w:pPr>
      <w:bookmarkStart w:id="149" w:name="9f54fe6c-1946-48f5-8305-5761db8bb436"/>
      <w:bookmarkEnd w:id="149"/>
      <w:r>
        <w:t>інші тяжкі ураження центральної нервової системи;</w:t>
      </w:r>
    </w:p>
    <w:p w14:paraId="77E76151" w14:textId="77777777" w:rsidR="00A00DCF" w:rsidRDefault="00000000">
      <w:pPr>
        <w:pStyle w:val="a0"/>
      </w:pPr>
      <w:bookmarkStart w:id="150" w:name="19ae8702-e236-4f70-ae45-e57f191af78b"/>
      <w:bookmarkEnd w:id="150"/>
      <w:r>
        <w:t>судоми, резистентні до стандартної терапії;</w:t>
      </w:r>
    </w:p>
    <w:p w14:paraId="028D5E62" w14:textId="77777777" w:rsidR="00A00DCF" w:rsidRDefault="00000000">
      <w:pPr>
        <w:pStyle w:val="a0"/>
      </w:pPr>
      <w:bookmarkStart w:id="151" w:name="dcc6f9cc-0207-4d75-8975-289ce56e53cc"/>
      <w:bookmarkEnd w:id="151"/>
      <w:r>
        <w:t>дихальні розлади, які потребують респіраторної підтримки;</w:t>
      </w:r>
    </w:p>
    <w:p w14:paraId="046A961E" w14:textId="77777777" w:rsidR="00A00DCF" w:rsidRDefault="00000000">
      <w:pPr>
        <w:pStyle w:val="a0"/>
      </w:pPr>
      <w:bookmarkStart w:id="152" w:name="62c7bbdb-df37-4370-b20f-81a6fb10ad1d"/>
      <w:bookmarkEnd w:id="152"/>
      <w:proofErr w:type="spellStart"/>
      <w:r>
        <w:t>неонатальні</w:t>
      </w:r>
      <w:proofErr w:type="spellEnd"/>
      <w:r>
        <w:t xml:space="preserve"> інфекції із септичними ознаками;</w:t>
      </w:r>
    </w:p>
    <w:p w14:paraId="080DBF71" w14:textId="77777777" w:rsidR="00A00DCF" w:rsidRDefault="00000000">
      <w:pPr>
        <w:pStyle w:val="a0"/>
      </w:pPr>
      <w:bookmarkStart w:id="153" w:name="3169fbcc-b115-4f3d-b926-3562c5be2a26"/>
      <w:bookmarkEnd w:id="153"/>
      <w:r>
        <w:lastRenderedPageBreak/>
        <w:t>геморагічні та гематологічні порушення;</w:t>
      </w:r>
    </w:p>
    <w:p w14:paraId="1276018D" w14:textId="77777777" w:rsidR="00A00DCF" w:rsidRDefault="00000000">
      <w:pPr>
        <w:pStyle w:val="a0"/>
      </w:pPr>
      <w:bookmarkStart w:id="154" w:name="db2e4dc2-031f-4a54-b0e0-ab35608320e6"/>
      <w:bookmarkEnd w:id="154"/>
      <w:r>
        <w:t>метаболічні порушення, резистентні до стандартної терапії;</w:t>
      </w:r>
    </w:p>
    <w:p w14:paraId="54262896" w14:textId="77777777" w:rsidR="00A00DCF" w:rsidRDefault="00000000">
      <w:pPr>
        <w:pStyle w:val="a0"/>
      </w:pPr>
      <w:bookmarkStart w:id="155" w:name="cb29ed79-deeb-4c18-94b7-cab8fff698b2"/>
      <w:bookmarkEnd w:id="155"/>
      <w:r>
        <w:t xml:space="preserve">відсутність позитивної динаміки або погіршення стану новонародженого незважаючи на лікування у ЗОЗ першого та другого рівнів </w:t>
      </w:r>
      <w:proofErr w:type="spellStart"/>
      <w:r>
        <w:t>перинатальної</w:t>
      </w:r>
      <w:proofErr w:type="spellEnd"/>
      <w:r>
        <w:t xml:space="preserve"> мережі протягом 48—72 годин;</w:t>
      </w:r>
    </w:p>
    <w:p w14:paraId="56EFD570" w14:textId="77777777" w:rsidR="00A00DCF" w:rsidRDefault="00000000">
      <w:pPr>
        <w:pStyle w:val="a0"/>
      </w:pPr>
      <w:bookmarkStart w:id="156" w:name="23ce2b86-7114-4065-8a26-535d567cff3f"/>
      <w:bookmarkEnd w:id="156"/>
      <w:r>
        <w:t>стани, які потребують виконання спеціальних діагностичних процедур або оперативного втручання;</w:t>
      </w:r>
    </w:p>
    <w:p w14:paraId="49DC0673" w14:textId="77777777" w:rsidR="00A00DCF" w:rsidRDefault="00000000">
      <w:pPr>
        <w:pStyle w:val="a0"/>
      </w:pPr>
      <w:bookmarkStart w:id="157" w:name="6d31fe48-e889-4489-8f3d-2d3cd3b0476f"/>
      <w:bookmarkEnd w:id="157"/>
      <w:r>
        <w:t xml:space="preserve">потреба будь-яких медичних інтервенцій, недоступних у ЗОЗ першого та другого рівнів </w:t>
      </w:r>
      <w:proofErr w:type="spellStart"/>
      <w:r>
        <w:t>перинатальної</w:t>
      </w:r>
      <w:proofErr w:type="spellEnd"/>
      <w:r>
        <w:t xml:space="preserve"> мережі.</w:t>
      </w:r>
    </w:p>
    <w:p w14:paraId="18F03EAC" w14:textId="77777777" w:rsidR="00A00DCF" w:rsidRDefault="00A00DCF">
      <w:pPr>
        <w:pStyle w:val="a0"/>
      </w:pPr>
      <w:bookmarkStart w:id="158" w:name="bd21b276-c489-4762-88bf-0cf7075240b8"/>
      <w:bookmarkEnd w:id="158"/>
    </w:p>
    <w:sectPr w:rsidR="00A00DCF">
      <w:type w:val="continuous"/>
      <w:pgSz w:w="11906" w:h="16838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WenQuanYi Zen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DCF"/>
    <w:rsid w:val="00072151"/>
    <w:rsid w:val="00980380"/>
    <w:rsid w:val="00A0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787C"/>
  <w15:docId w15:val="{2B0085EB-AF32-4358-8F69-DABF5F05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Zen Hei" w:hAnsi="Liberation Serif" w:cs="Free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" w:eastAsia="Arial" w:hAnsi="Arial" w:cs="Arial"/>
      <w:color w:val="000000"/>
    </w:rPr>
  </w:style>
  <w:style w:type="paragraph" w:styleId="1">
    <w:name w:val="heading 1"/>
    <w:basedOn w:val="Heading"/>
    <w:next w:val="a0"/>
    <w:uiPriority w:val="9"/>
    <w:qFormat/>
    <w:pPr>
      <w:outlineLvl w:val="0"/>
    </w:pPr>
    <w:rPr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unhideWhenUsed/>
    <w:qFormat/>
    <w:pPr>
      <w:spacing w:before="200" w:after="120"/>
      <w:outlineLvl w:val="1"/>
    </w:pPr>
    <w:rPr>
      <w:rFonts w:ascii="Liberation Serif" w:eastAsia="WenQuanYi Zen Hei" w:hAnsi="Liberation Serif" w:cs="FreeSans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unhideWhenUsed/>
    <w:qFormat/>
    <w:pPr>
      <w:spacing w:before="140" w:after="120"/>
      <w:outlineLvl w:val="2"/>
    </w:pPr>
    <w:rPr>
      <w:rFonts w:ascii="Liberation Serif" w:eastAsia="WenQuanYi Zen Hei" w:hAnsi="Liberation Serif" w:cs="FreeSans"/>
      <w:b/>
      <w:bCs/>
    </w:rPr>
  </w:style>
  <w:style w:type="paragraph" w:styleId="6">
    <w:name w:val="heading 6"/>
    <w:basedOn w:val="Heading"/>
    <w:next w:val="a0"/>
    <w:uiPriority w:val="9"/>
    <w:unhideWhenUsed/>
    <w:qFormat/>
    <w:pPr>
      <w:spacing w:before="60" w:after="60"/>
      <w:outlineLvl w:val="5"/>
    </w:pPr>
    <w:rPr>
      <w:rFonts w:ascii="Liberation Serif" w:eastAsia="WenQuanYi Zen Hei" w:hAnsi="Liberation Serif" w:cs="FreeSans"/>
      <w:b/>
      <w:bCs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ndnote reference"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a6">
    <w:name w:val="Hyperlink"/>
    <w:rPr>
      <w:strike w:val="0"/>
      <w:dstrike w:val="0"/>
      <w:color w:val="000080"/>
      <w:u w:val="none"/>
      <w:effect w:val="none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rPr>
      <w:strike w:val="0"/>
      <w:dstrike w:val="0"/>
      <w:color w:val="800000"/>
      <w:u w:val="none"/>
      <w:effect w:val="none"/>
    </w:r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0">
    <w:name w:val="Body Text"/>
    <w:basedOn w:val="a"/>
    <w:pPr>
      <w:spacing w:after="283"/>
    </w:p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a">
    <w:name w:val="List"/>
    <w:basedOn w:val="a0"/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expertus.com.ua/regulations/46848?is_latest=tru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d.expertus.com.ua/regulations/20622?is_latest=tru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.expertus.com.ua/regulations/20632?is_latest=true" TargetMode="External"/><Relationship Id="rId11" Type="http://schemas.openxmlformats.org/officeDocument/2006/relationships/hyperlink" Target="https://med.expertus.com.ua/regulations/88626?is_latest=true" TargetMode="External"/><Relationship Id="rId5" Type="http://schemas.openxmlformats.org/officeDocument/2006/relationships/hyperlink" Target="https://med.expertus.com.ua/regulations/16179?is_latest=true" TargetMode="External"/><Relationship Id="rId10" Type="http://schemas.openxmlformats.org/officeDocument/2006/relationships/hyperlink" Target="https://med.expertus.com.ua/regulations/84287?is_latest=true" TargetMode="External"/><Relationship Id="rId4" Type="http://schemas.openxmlformats.org/officeDocument/2006/relationships/hyperlink" Target="https://med.expertus.com.ua/regulations/90596?is_latest=true" TargetMode="External"/><Relationship Id="rId9" Type="http://schemas.openxmlformats.org/officeDocument/2006/relationships/hyperlink" Target="https://med.expertus.com.ua/regulations/95463?is_latest=true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12384</Words>
  <Characters>7060</Characters>
  <Application>Microsoft Office Word</Application>
  <DocSecurity>0</DocSecurity>
  <Lines>58</Lines>
  <Paragraphs>38</Paragraphs>
  <ScaleCrop>false</ScaleCrop>
  <Company/>
  <LinksUpToDate>false</LinksUpToDate>
  <CharactersWithSpaces>19406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Купріянова</cp:lastModifiedBy>
  <cp:revision>2</cp:revision>
  <dcterms:created xsi:type="dcterms:W3CDTF">2026-06-08T06:35:00Z</dcterms:created>
  <dcterms:modified xsi:type="dcterms:W3CDTF">2026-06-08T06:35:00Z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