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A0DF2"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ЗАТВЕРДЖЕНО</w:t>
      </w:r>
    </w:p>
    <w:p w14:paraId="13F5B8DC"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Наказ Міністерства охорони здоров’я України</w:t>
      </w:r>
    </w:p>
    <w:p w14:paraId="54C18F63"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від 24 січня 2008 року № 24</w:t>
      </w:r>
    </w:p>
    <w:p w14:paraId="20A6A88A"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(в редакції наказу Міністерства охорони здоров’я України</w:t>
      </w:r>
    </w:p>
    <w:p w14:paraId="349C7094"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від 27 жовтня 2025 року № 1628)</w:t>
      </w:r>
    </w:p>
    <w:p w14:paraId="7097AB50" w14:textId="77777777" w:rsidR="000027C2" w:rsidRPr="0045244D" w:rsidRDefault="00000000">
      <w:pPr>
        <w:pBdr>
          <w:top w:val="nil"/>
          <w:left w:val="nil"/>
          <w:bottom w:val="nil"/>
          <w:right w:val="nil"/>
          <w:between w:val="nil"/>
        </w:pBdr>
        <w:spacing w:after="240" w:line="404" w:lineRule="auto"/>
        <w:jc w:val="center"/>
        <w:rPr>
          <w:sz w:val="24"/>
          <w:szCs w:val="24"/>
        </w:rPr>
      </w:pPr>
      <w:r w:rsidRPr="0045244D">
        <w:rPr>
          <w:sz w:val="24"/>
          <w:szCs w:val="24"/>
        </w:rPr>
        <w:t>Звітність</w:t>
      </w:r>
    </w:p>
    <w:p w14:paraId="05941C32" w14:textId="77777777" w:rsidR="000027C2" w:rsidRPr="0045244D" w:rsidRDefault="00000000">
      <w:pPr>
        <w:pStyle w:val="2"/>
        <w:spacing w:before="0" w:after="0" w:line="308" w:lineRule="auto"/>
        <w:jc w:val="center"/>
        <w:rPr>
          <w:rFonts w:ascii="Noto Sans" w:eastAsia="Noto Sans" w:hAnsi="Noto Sans" w:cs="Noto Sans"/>
          <w:sz w:val="24"/>
          <w:szCs w:val="24"/>
        </w:rPr>
      </w:pPr>
      <w:r w:rsidRPr="0045244D">
        <w:rPr>
          <w:rFonts w:ascii="Noto Sans" w:eastAsia="Noto Sans" w:hAnsi="Noto Sans" w:cs="Noto Sans"/>
          <w:sz w:val="24"/>
          <w:szCs w:val="24"/>
        </w:rPr>
        <w:t>Звіт</w:t>
      </w:r>
    </w:p>
    <w:p w14:paraId="1E0A4EA8" w14:textId="77777777" w:rsidR="000027C2" w:rsidRPr="0045244D" w:rsidRDefault="00000000">
      <w:pPr>
        <w:pBdr>
          <w:top w:val="nil"/>
          <w:left w:val="nil"/>
          <w:bottom w:val="nil"/>
          <w:right w:val="nil"/>
          <w:between w:val="nil"/>
        </w:pBdr>
        <w:spacing w:after="240" w:line="308" w:lineRule="auto"/>
        <w:jc w:val="center"/>
        <w:rPr>
          <w:rFonts w:ascii="Noto Sans" w:eastAsia="Noto Sans" w:hAnsi="Noto Sans" w:cs="Noto Sans"/>
          <w:sz w:val="24"/>
          <w:szCs w:val="24"/>
        </w:rPr>
      </w:pPr>
      <w:r w:rsidRPr="0045244D">
        <w:rPr>
          <w:rFonts w:ascii="Noto Sans" w:eastAsia="Noto Sans" w:hAnsi="Noto Sans" w:cs="Noto Sans"/>
          <w:sz w:val="24"/>
          <w:szCs w:val="24"/>
        </w:rPr>
        <w:t>про медичну допомогу вагітним, роділлям, породіллям, новонародженим та дітям першого року життя</w:t>
      </w:r>
    </w:p>
    <w:p w14:paraId="0C78481E" w14:textId="77777777" w:rsidR="000027C2" w:rsidRPr="0045244D" w:rsidRDefault="00000000">
      <w:pPr>
        <w:pBdr>
          <w:top w:val="nil"/>
          <w:left w:val="nil"/>
          <w:bottom w:val="nil"/>
          <w:right w:val="nil"/>
          <w:between w:val="nil"/>
        </w:pBdr>
        <w:spacing w:line="404" w:lineRule="auto"/>
        <w:jc w:val="center"/>
        <w:rPr>
          <w:sz w:val="24"/>
          <w:szCs w:val="24"/>
        </w:rPr>
      </w:pPr>
      <w:r w:rsidRPr="0045244D">
        <w:rPr>
          <w:sz w:val="24"/>
          <w:szCs w:val="24"/>
        </w:rPr>
        <w:t>   за _____________________ квартал 20__ року</w:t>
      </w:r>
    </w:p>
    <w:p w14:paraId="7D736C81" w14:textId="77777777" w:rsidR="000027C2" w:rsidRPr="0045244D" w:rsidRDefault="00000000">
      <w:pPr>
        <w:pBdr>
          <w:top w:val="nil"/>
          <w:left w:val="nil"/>
          <w:bottom w:val="nil"/>
          <w:right w:val="nil"/>
          <w:between w:val="nil"/>
        </w:pBdr>
        <w:spacing w:line="404" w:lineRule="auto"/>
        <w:jc w:val="center"/>
        <w:rPr>
          <w:sz w:val="24"/>
          <w:szCs w:val="24"/>
        </w:rPr>
      </w:pPr>
      <w:r w:rsidRPr="0045244D">
        <w:rPr>
          <w:sz w:val="24"/>
          <w:szCs w:val="24"/>
        </w:rPr>
        <w:t>(I — 3 місяці, II — 6 місяців,</w:t>
      </w:r>
    </w:p>
    <w:p w14:paraId="50168740" w14:textId="77777777" w:rsidR="000027C2" w:rsidRPr="0045244D" w:rsidRDefault="00000000">
      <w:pPr>
        <w:pBdr>
          <w:top w:val="nil"/>
          <w:left w:val="nil"/>
          <w:bottom w:val="nil"/>
          <w:right w:val="nil"/>
          <w:between w:val="nil"/>
        </w:pBdr>
        <w:spacing w:after="240" w:line="404" w:lineRule="auto"/>
        <w:jc w:val="center"/>
        <w:rPr>
          <w:sz w:val="24"/>
          <w:szCs w:val="24"/>
        </w:rPr>
      </w:pPr>
      <w:r w:rsidRPr="0045244D">
        <w:rPr>
          <w:sz w:val="24"/>
          <w:szCs w:val="24"/>
        </w:rPr>
        <w:t>III — 9 місяців, IV — 12 місяців)</w:t>
      </w:r>
    </w:p>
    <w:p w14:paraId="0B4F7BCB" w14:textId="77777777" w:rsidR="000027C2" w:rsidRPr="0045244D" w:rsidRDefault="000027C2">
      <w:pPr>
        <w:pBdr>
          <w:top w:val="nil"/>
          <w:left w:val="nil"/>
          <w:bottom w:val="nil"/>
          <w:right w:val="nil"/>
          <w:between w:val="nil"/>
        </w:pBdr>
        <w:rPr>
          <w:sz w:val="24"/>
          <w:szCs w:val="24"/>
        </w:rPr>
      </w:pPr>
    </w:p>
    <w:p w14:paraId="034CD08C" w14:textId="77777777" w:rsidR="000027C2" w:rsidRPr="0045244D" w:rsidRDefault="000027C2">
      <w:pPr>
        <w:pBdr>
          <w:top w:val="nil"/>
          <w:left w:val="nil"/>
          <w:bottom w:val="nil"/>
          <w:right w:val="nil"/>
          <w:between w:val="nil"/>
        </w:pBdr>
        <w:spacing w:after="240"/>
        <w:rPr>
          <w:sz w:val="24"/>
          <w:szCs w:val="24"/>
        </w:rPr>
      </w:pPr>
    </w:p>
    <w:tbl>
      <w:tblPr>
        <w:tblStyle w:val="a5"/>
        <w:tblW w:w="9360" w:type="dxa"/>
        <w:tblInd w:w="0" w:type="dxa"/>
        <w:tblLayout w:type="fixed"/>
        <w:tblLook w:val="0600" w:firstRow="0" w:lastRow="0" w:firstColumn="0" w:lastColumn="0" w:noHBand="1" w:noVBand="1"/>
      </w:tblPr>
      <w:tblGrid>
        <w:gridCol w:w="7582"/>
        <w:gridCol w:w="1778"/>
      </w:tblGrid>
      <w:tr w:rsidR="000027C2" w:rsidRPr="0045244D" w14:paraId="76E989C5" w14:textId="77777777">
        <w:tc>
          <w:tcPr>
            <w:tcW w:w="7581" w:type="dxa"/>
            <w:tcBorders>
              <w:top w:val="nil"/>
              <w:left w:val="nil"/>
              <w:bottom w:val="nil"/>
              <w:right w:val="nil"/>
            </w:tcBorders>
            <w:tcMar>
              <w:top w:w="240" w:type="dxa"/>
              <w:left w:w="120" w:type="dxa"/>
              <w:bottom w:w="240" w:type="dxa"/>
              <w:right w:w="120" w:type="dxa"/>
            </w:tcMar>
          </w:tcPr>
          <w:p w14:paraId="34E94E5F" w14:textId="77777777" w:rsidR="000027C2" w:rsidRPr="0045244D" w:rsidRDefault="000027C2">
            <w:pPr>
              <w:pBdr>
                <w:top w:val="nil"/>
                <w:left w:val="nil"/>
                <w:bottom w:val="nil"/>
                <w:right w:val="nil"/>
                <w:between w:val="nil"/>
              </w:pBdr>
              <w:spacing w:line="346" w:lineRule="auto"/>
              <w:rPr>
                <w:sz w:val="24"/>
                <w:szCs w:val="24"/>
              </w:rPr>
            </w:pPr>
          </w:p>
          <w:tbl>
            <w:tblPr>
              <w:tblStyle w:val="a6"/>
              <w:tblW w:w="7341"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4992"/>
              <w:gridCol w:w="2349"/>
            </w:tblGrid>
            <w:tr w:rsidR="000027C2" w:rsidRPr="0045244D" w14:paraId="458E271E" w14:textId="77777777">
              <w:tc>
                <w:tcPr>
                  <w:tcW w:w="49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705F3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Подають:</w:t>
                  </w:r>
                </w:p>
              </w:tc>
              <w:tc>
                <w:tcPr>
                  <w:tcW w:w="2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02980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Терміни подання</w:t>
                  </w:r>
                </w:p>
              </w:tc>
            </w:tr>
            <w:tr w:rsidR="000027C2" w:rsidRPr="0045244D" w14:paraId="0F07F06E" w14:textId="77777777">
              <w:tc>
                <w:tcPr>
                  <w:tcW w:w="49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7F921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Заклади охорони здоров’я незалежно від форми власності та підпорядкування, які здійснюють медичний нагляд за перебігом вагітності, надають стаціонарну медичну допомогу при пологах, медичну допомогу матері та новонародженій дитині (далі — ЗОЗ), фізичні особи-підприємці, які зареєстровані у </w:t>
                  </w:r>
                  <w:r w:rsidRPr="0045244D">
                    <w:rPr>
                      <w:sz w:val="24"/>
                      <w:szCs w:val="24"/>
                    </w:rPr>
                    <w:lastRenderedPageBreak/>
                    <w:t>встановленому законом порядку та одержали ліцензію на провадження господарської діяльності з медичної практики, які здійснюють динамічне спостереження за неускладненою вагітністю та надають медичну допомогу дітям першого року життя (далі — ФОП) — Міністерству охорони здоров’я Автономної Республіки Крим, структурні підрозділи з питань охорони здоров’я обласних державних адміністрацій, Київської та Севастопольської міських державних адміністрацій (уповноваженим установам з обробки медичних даних)</w:t>
                  </w:r>
                </w:p>
              </w:tc>
              <w:tc>
                <w:tcPr>
                  <w:tcW w:w="2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15A28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 xml:space="preserve">Не пізніше ніж 05 числа місяця, наступного за звітним періодом — за 3 місяці, 6 місяців, 9 місяців. Згідно з наказом Міністерства </w:t>
                  </w:r>
                  <w:r w:rsidRPr="0045244D">
                    <w:rPr>
                      <w:sz w:val="24"/>
                      <w:szCs w:val="24"/>
                    </w:rPr>
                    <w:lastRenderedPageBreak/>
                    <w:t>охорони здоров’я Автономної Республіки Крим, структурних підрозділів з питань охорони здоров’я — за12 місяців</w:t>
                  </w:r>
                </w:p>
              </w:tc>
            </w:tr>
            <w:tr w:rsidR="000027C2" w:rsidRPr="0045244D" w14:paraId="57E8856B" w14:textId="77777777">
              <w:tc>
                <w:tcPr>
                  <w:tcW w:w="499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9F5CF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Міністерство охорони здоров’я Автономної Республіки Крим, структурні підрозділи з питань охорони здоров’я обласних державних адміністрацій, Київської та Севастопольської міських державних адміністрацій — зведений звіт — Міністерству охорони здоров’я України</w:t>
                  </w:r>
                </w:p>
              </w:tc>
              <w:tc>
                <w:tcPr>
                  <w:tcW w:w="2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BE41A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Не пізніше ніж 20 числа місяця, наступного за звітним періодом — за 3 місяці, 6 місяців, 9 місяців. Згідно з наказом Міністерства охорони здоров’я України — за 12 місяців</w:t>
                  </w:r>
                </w:p>
              </w:tc>
            </w:tr>
          </w:tbl>
          <w:p w14:paraId="0E53421A" w14:textId="77777777" w:rsidR="000027C2" w:rsidRPr="0045244D" w:rsidRDefault="000027C2">
            <w:pPr>
              <w:pBdr>
                <w:top w:val="nil"/>
                <w:left w:val="nil"/>
                <w:bottom w:val="nil"/>
                <w:right w:val="nil"/>
                <w:between w:val="nil"/>
              </w:pBdr>
              <w:spacing w:line="276" w:lineRule="auto"/>
              <w:rPr>
                <w:sz w:val="24"/>
                <w:szCs w:val="24"/>
              </w:rPr>
            </w:pPr>
          </w:p>
        </w:tc>
        <w:tc>
          <w:tcPr>
            <w:tcW w:w="1778" w:type="dxa"/>
            <w:tcBorders>
              <w:top w:val="nil"/>
              <w:left w:val="nil"/>
              <w:bottom w:val="nil"/>
              <w:right w:val="nil"/>
            </w:tcBorders>
            <w:tcMar>
              <w:top w:w="240" w:type="dxa"/>
              <w:left w:w="120" w:type="dxa"/>
              <w:bottom w:w="240" w:type="dxa"/>
              <w:right w:w="120" w:type="dxa"/>
            </w:tcMar>
          </w:tcPr>
          <w:p w14:paraId="2B1B9CF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Форма № 21-а</w:t>
            </w:r>
          </w:p>
          <w:p w14:paraId="5D61681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(квартальна)</w:t>
            </w:r>
          </w:p>
          <w:p w14:paraId="7CE2918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ЗАТВЕРДЖЕНО</w:t>
            </w:r>
          </w:p>
          <w:p w14:paraId="1AF5756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Наказ МОЗ</w:t>
            </w:r>
          </w:p>
          <w:p w14:paraId="55A4F0F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____________</w:t>
            </w:r>
          </w:p>
          <w:p w14:paraId="33BD0EB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 xml:space="preserve">за погодженням з </w:t>
            </w:r>
            <w:proofErr w:type="spellStart"/>
            <w:r w:rsidRPr="0045244D">
              <w:rPr>
                <w:sz w:val="24"/>
                <w:szCs w:val="24"/>
              </w:rPr>
              <w:t>Держстатом</w:t>
            </w:r>
            <w:proofErr w:type="spellEnd"/>
          </w:p>
        </w:tc>
      </w:tr>
    </w:tbl>
    <w:p w14:paraId="785732DD" w14:textId="77777777" w:rsidR="000027C2" w:rsidRPr="0045244D" w:rsidRDefault="000027C2">
      <w:pPr>
        <w:pBdr>
          <w:top w:val="nil"/>
          <w:left w:val="nil"/>
          <w:bottom w:val="nil"/>
          <w:right w:val="nil"/>
          <w:between w:val="nil"/>
        </w:pBdr>
        <w:spacing w:after="240"/>
        <w:rPr>
          <w:sz w:val="24"/>
          <w:szCs w:val="24"/>
        </w:rPr>
      </w:pPr>
    </w:p>
    <w:tbl>
      <w:tblPr>
        <w:tblStyle w:val="a7"/>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9360"/>
      </w:tblGrid>
      <w:tr w:rsidR="000027C2" w:rsidRPr="0045244D" w14:paraId="3B3B7FA4" w14:textId="77777777">
        <w:tc>
          <w:tcPr>
            <w:tcW w:w="936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47427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Респондент:</w:t>
            </w:r>
          </w:p>
          <w:p w14:paraId="7CCEBF8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Найменування юридичної особи / прізвище, ім’я, по батькові (за наявності) фізичної особи: </w:t>
            </w:r>
          </w:p>
          <w:p w14:paraId="229588A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___________________________________________________________________________________________</w:t>
            </w:r>
          </w:p>
          <w:p w14:paraId="5DA7A7D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Місцезнаходження / місце проживання: ______________________________________________</w:t>
            </w:r>
          </w:p>
          <w:p w14:paraId="03DF8A2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___________________________________________________________________________________________</w:t>
            </w:r>
          </w:p>
          <w:p w14:paraId="31C49F5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(поштовий індекс, область / АР Крим, район, населений пункт, вулиця/</w:t>
            </w:r>
          </w:p>
          <w:p w14:paraId="5F22836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провулок, площа тощо, № будинку/корпусу, № квартири/офісу)</w:t>
            </w:r>
          </w:p>
          <w:p w14:paraId="4A1817B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Найменування міністерства, іншого органу виконавчої влади, підприємства,</w:t>
            </w:r>
          </w:p>
          <w:p w14:paraId="195235F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установи, організації, до сфери управління якого (якої) належить респондент:</w:t>
            </w:r>
          </w:p>
          <w:p w14:paraId="01EC71C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___________________________________________________________________________________________</w:t>
            </w:r>
          </w:p>
          <w:p w14:paraId="66D602E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Коди ЗОЗ/ФОП — респондента:</w:t>
            </w:r>
          </w:p>
        </w:tc>
      </w:tr>
    </w:tbl>
    <w:p w14:paraId="749C87DF" w14:textId="77777777" w:rsidR="000027C2" w:rsidRPr="0045244D" w:rsidRDefault="000027C2">
      <w:pPr>
        <w:pBdr>
          <w:top w:val="nil"/>
          <w:left w:val="nil"/>
          <w:bottom w:val="nil"/>
          <w:right w:val="nil"/>
          <w:between w:val="nil"/>
        </w:pBdr>
        <w:spacing w:after="240"/>
        <w:rPr>
          <w:sz w:val="24"/>
          <w:szCs w:val="24"/>
        </w:rPr>
      </w:pPr>
    </w:p>
    <w:tbl>
      <w:tblPr>
        <w:tblStyle w:val="a8"/>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2151"/>
        <w:gridCol w:w="2341"/>
        <w:gridCol w:w="2434"/>
        <w:gridCol w:w="2434"/>
      </w:tblGrid>
      <w:tr w:rsidR="000027C2" w:rsidRPr="0045244D" w14:paraId="628C70BB" w14:textId="77777777">
        <w:tc>
          <w:tcPr>
            <w:tcW w:w="215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15794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за ЄДРПОУ*</w:t>
            </w:r>
          </w:p>
        </w:tc>
        <w:tc>
          <w:tcPr>
            <w:tcW w:w="234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DAC85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території (КАТОТТГ)</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44EE9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основний вид економічної діяльності (КВЕД)</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815AF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організаційно-правової форми господарювання (КОПФГ)</w:t>
            </w:r>
          </w:p>
        </w:tc>
      </w:tr>
      <w:tr w:rsidR="000027C2" w:rsidRPr="0045244D" w14:paraId="087CBB62" w14:textId="77777777">
        <w:tc>
          <w:tcPr>
            <w:tcW w:w="215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CD981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234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50823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A1873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CC80F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r>
      <w:tr w:rsidR="000027C2" w:rsidRPr="0045244D" w14:paraId="4C910408" w14:textId="77777777">
        <w:tc>
          <w:tcPr>
            <w:tcW w:w="215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2D59CC" w14:textId="77777777" w:rsidR="000027C2" w:rsidRPr="0045244D" w:rsidRDefault="000027C2">
            <w:pPr>
              <w:pBdr>
                <w:top w:val="nil"/>
                <w:left w:val="nil"/>
                <w:bottom w:val="nil"/>
                <w:right w:val="nil"/>
                <w:between w:val="nil"/>
              </w:pBdr>
              <w:spacing w:line="346" w:lineRule="auto"/>
              <w:rPr>
                <w:sz w:val="24"/>
                <w:szCs w:val="24"/>
              </w:rPr>
            </w:pPr>
          </w:p>
        </w:tc>
        <w:tc>
          <w:tcPr>
            <w:tcW w:w="234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DAAD9E" w14:textId="77777777" w:rsidR="000027C2" w:rsidRPr="0045244D" w:rsidRDefault="000027C2">
            <w:pPr>
              <w:pBdr>
                <w:top w:val="nil"/>
                <w:left w:val="nil"/>
                <w:bottom w:val="nil"/>
                <w:right w:val="nil"/>
                <w:between w:val="nil"/>
              </w:pBdr>
              <w:spacing w:line="346" w:lineRule="auto"/>
              <w:rPr>
                <w:sz w:val="24"/>
                <w:szCs w:val="24"/>
              </w:rPr>
            </w:pP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435D51" w14:textId="77777777" w:rsidR="000027C2" w:rsidRPr="0045244D" w:rsidRDefault="000027C2">
            <w:pPr>
              <w:pBdr>
                <w:top w:val="nil"/>
                <w:left w:val="nil"/>
                <w:bottom w:val="nil"/>
                <w:right w:val="nil"/>
                <w:between w:val="nil"/>
              </w:pBdr>
              <w:spacing w:line="346" w:lineRule="auto"/>
              <w:rPr>
                <w:sz w:val="24"/>
                <w:szCs w:val="24"/>
              </w:rPr>
            </w:pP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5FBAE1" w14:textId="77777777" w:rsidR="000027C2" w:rsidRPr="0045244D" w:rsidRDefault="000027C2">
            <w:pPr>
              <w:pBdr>
                <w:top w:val="nil"/>
                <w:left w:val="nil"/>
                <w:bottom w:val="nil"/>
                <w:right w:val="nil"/>
                <w:between w:val="nil"/>
              </w:pBdr>
              <w:spacing w:line="346" w:lineRule="auto"/>
              <w:rPr>
                <w:sz w:val="24"/>
                <w:szCs w:val="24"/>
              </w:rPr>
            </w:pPr>
          </w:p>
        </w:tc>
      </w:tr>
    </w:tbl>
    <w:p w14:paraId="72548CE2" w14:textId="77777777" w:rsidR="000027C2" w:rsidRPr="0045244D" w:rsidRDefault="000027C2">
      <w:pPr>
        <w:pBdr>
          <w:top w:val="nil"/>
          <w:left w:val="nil"/>
          <w:bottom w:val="nil"/>
          <w:right w:val="nil"/>
          <w:between w:val="nil"/>
        </w:pBdr>
        <w:spacing w:after="240"/>
        <w:rPr>
          <w:sz w:val="24"/>
          <w:szCs w:val="24"/>
        </w:rPr>
      </w:pPr>
    </w:p>
    <w:p w14:paraId="30AD9C1C" w14:textId="77777777" w:rsidR="000027C2" w:rsidRPr="0045244D" w:rsidRDefault="00000000">
      <w:pPr>
        <w:pBdr>
          <w:top w:val="nil"/>
          <w:left w:val="nil"/>
          <w:bottom w:val="nil"/>
          <w:right w:val="nil"/>
          <w:between w:val="nil"/>
        </w:pBdr>
        <w:spacing w:line="360" w:lineRule="auto"/>
        <w:rPr>
          <w:sz w:val="24"/>
          <w:szCs w:val="24"/>
        </w:rPr>
      </w:pPr>
      <w:r w:rsidRPr="0045244D">
        <w:rPr>
          <w:sz w:val="24"/>
          <w:szCs w:val="24"/>
        </w:rPr>
        <w:t>____________</w:t>
      </w:r>
    </w:p>
    <w:p w14:paraId="0F4AA821" w14:textId="77777777" w:rsidR="000027C2" w:rsidRPr="0045244D" w:rsidRDefault="00000000">
      <w:pPr>
        <w:pBdr>
          <w:top w:val="nil"/>
          <w:left w:val="nil"/>
          <w:bottom w:val="nil"/>
          <w:right w:val="nil"/>
          <w:between w:val="nil"/>
        </w:pBdr>
        <w:spacing w:before="240" w:line="360" w:lineRule="auto"/>
        <w:rPr>
          <w:sz w:val="24"/>
          <w:szCs w:val="24"/>
        </w:rPr>
      </w:pPr>
      <w:r w:rsidRPr="0045244D">
        <w:rPr>
          <w:sz w:val="24"/>
          <w:szCs w:val="24"/>
        </w:rPr>
        <w:t xml:space="preserve">* Зазначається код за ЄДРПОУ платника податку або реєстраційний номер облікової картки платника податків — фізичної особи. Серію (за наявності) та </w:t>
      </w:r>
      <w:r w:rsidRPr="0045244D">
        <w:rPr>
          <w:sz w:val="24"/>
          <w:szCs w:val="24"/>
        </w:rPr>
        <w:lastRenderedPageBreak/>
        <w:t>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w:t>
      </w:r>
    </w:p>
    <w:p w14:paraId="3E20B82E"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Пологова допомога, яка надається ЗОЗ в умовах пологових стаціонарів</w:t>
      </w:r>
    </w:p>
    <w:p w14:paraId="08468D6A"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2210</w:t>
      </w:r>
    </w:p>
    <w:p w14:paraId="15ABC0AD"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790B63EB" w14:textId="77777777" w:rsidR="000027C2" w:rsidRPr="0045244D" w:rsidRDefault="000027C2">
      <w:pPr>
        <w:pBdr>
          <w:top w:val="nil"/>
          <w:left w:val="nil"/>
          <w:bottom w:val="nil"/>
          <w:right w:val="nil"/>
          <w:between w:val="nil"/>
        </w:pBdr>
        <w:spacing w:after="240"/>
        <w:rPr>
          <w:sz w:val="24"/>
          <w:szCs w:val="24"/>
        </w:rPr>
      </w:pPr>
    </w:p>
    <w:tbl>
      <w:tblPr>
        <w:tblStyle w:val="a9"/>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687"/>
        <w:gridCol w:w="2952"/>
        <w:gridCol w:w="1349"/>
        <w:gridCol w:w="1686"/>
        <w:gridCol w:w="1686"/>
      </w:tblGrid>
      <w:tr w:rsidR="000027C2" w:rsidRPr="0045244D" w14:paraId="69074A27" w14:textId="77777777">
        <w:tc>
          <w:tcPr>
            <w:tcW w:w="168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051B9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2951"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014FF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1349"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64BEB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w:t>
            </w:r>
          </w:p>
          <w:p w14:paraId="1CF48D1B" w14:textId="77777777" w:rsidR="000027C2" w:rsidRPr="0045244D" w:rsidRDefault="00000000">
            <w:pPr>
              <w:pBdr>
                <w:top w:val="nil"/>
                <w:left w:val="nil"/>
                <w:bottom w:val="nil"/>
                <w:right w:val="nil"/>
                <w:between w:val="nil"/>
              </w:pBdr>
              <w:spacing w:line="346" w:lineRule="auto"/>
              <w:jc w:val="center"/>
              <w:rPr>
                <w:sz w:val="24"/>
                <w:szCs w:val="24"/>
              </w:rPr>
            </w:pPr>
            <w:r w:rsidRPr="0045244D">
              <w:rPr>
                <w:rFonts w:ascii="Arial Unicode MS" w:eastAsia="Arial Unicode MS" w:hAnsi="Arial Unicode MS" w:cs="Arial Unicode MS"/>
                <w:sz w:val="24"/>
                <w:szCs w:val="24"/>
              </w:rPr>
              <w:t>(графа 1 ≥ графа 2+ графа 3)</w:t>
            </w:r>
          </w:p>
        </w:tc>
        <w:tc>
          <w:tcPr>
            <w:tcW w:w="3372" w:type="dxa"/>
            <w:gridSpan w:val="2"/>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D6019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 тому числі в термін вагітності</w:t>
            </w:r>
          </w:p>
        </w:tc>
      </w:tr>
      <w:tr w:rsidR="000027C2" w:rsidRPr="0045244D" w14:paraId="3F9127EB" w14:textId="77777777">
        <w:tc>
          <w:tcPr>
            <w:tcW w:w="168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B4ADC8" w14:textId="77777777" w:rsidR="000027C2" w:rsidRPr="0045244D" w:rsidRDefault="000027C2">
            <w:pPr>
              <w:pBdr>
                <w:top w:val="nil"/>
                <w:left w:val="nil"/>
                <w:bottom w:val="nil"/>
                <w:right w:val="nil"/>
                <w:between w:val="nil"/>
              </w:pBdr>
              <w:spacing w:line="276" w:lineRule="auto"/>
              <w:rPr>
                <w:sz w:val="24"/>
                <w:szCs w:val="24"/>
              </w:rPr>
            </w:pPr>
          </w:p>
        </w:tc>
        <w:tc>
          <w:tcPr>
            <w:tcW w:w="295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7BB5E9" w14:textId="77777777" w:rsidR="000027C2" w:rsidRPr="0045244D" w:rsidRDefault="000027C2">
            <w:pPr>
              <w:pBdr>
                <w:top w:val="nil"/>
                <w:left w:val="nil"/>
                <w:bottom w:val="nil"/>
                <w:right w:val="nil"/>
                <w:between w:val="nil"/>
              </w:pBdr>
              <w:spacing w:line="276" w:lineRule="auto"/>
              <w:rPr>
                <w:sz w:val="24"/>
                <w:szCs w:val="24"/>
              </w:rPr>
            </w:pPr>
          </w:p>
        </w:tc>
        <w:tc>
          <w:tcPr>
            <w:tcW w:w="1349"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FE86D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2487756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p w14:paraId="7BAF594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w:t>
            </w:r>
          </w:p>
          <w:p w14:paraId="11005AAD" w14:textId="77777777" w:rsidR="000027C2" w:rsidRPr="0045244D" w:rsidRDefault="00000000">
            <w:pPr>
              <w:pBdr>
                <w:top w:val="nil"/>
                <w:left w:val="nil"/>
                <w:bottom w:val="nil"/>
                <w:right w:val="nil"/>
                <w:between w:val="nil"/>
              </w:pBdr>
              <w:spacing w:line="346" w:lineRule="auto"/>
              <w:jc w:val="center"/>
              <w:rPr>
                <w:sz w:val="24"/>
                <w:szCs w:val="24"/>
              </w:rPr>
            </w:pPr>
            <w:r w:rsidRPr="0045244D">
              <w:rPr>
                <w:rFonts w:ascii="Arial Unicode MS" w:eastAsia="Arial Unicode MS" w:hAnsi="Arial Unicode MS" w:cs="Arial Unicode MS"/>
                <w:sz w:val="24"/>
                <w:szCs w:val="24"/>
              </w:rPr>
              <w:t>(графа 1 ≥ графа 2+ графа 3)</w:t>
            </w: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A351B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22—27 тижнів</w:t>
            </w: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830CD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28 тижнів і більше</w:t>
            </w:r>
          </w:p>
        </w:tc>
      </w:tr>
      <w:tr w:rsidR="000027C2" w:rsidRPr="0045244D" w14:paraId="4891A726"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B52DA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A60E6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82727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6ED15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60FB3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r>
      <w:tr w:rsidR="000027C2" w:rsidRPr="0045244D" w14:paraId="3105099C"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C62B8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81BCC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прийнятих пологів — усього</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330D9B"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9DD6D1"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46CBCB"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E84A1ED"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94E62F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1.1</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37678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 у жінок, які не перебували під антенатальним спостереженням</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8BC963"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B9B3E7"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379610"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A393E7F"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44F13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E5B47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Крім того, кількість прийнятих пологів у жінок, доставлених у </w:t>
            </w:r>
            <w:r w:rsidRPr="0045244D">
              <w:rPr>
                <w:sz w:val="24"/>
                <w:szCs w:val="24"/>
              </w:rPr>
              <w:lastRenderedPageBreak/>
              <w:t>третьому періоді пологів або пізніше — усього</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487CEB"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ECEE74"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84C2FD"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0625F91"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1F7F2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2.1</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5CEB8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з них: у мешканок сільської місцевості</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C49260"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306DA4"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EAF91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CD79592" w14:textId="77777777">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F8F55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295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E92F9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прийнятих багатоплідних пологів (код за НК 025:2021 ОЗ0) (із рядків 1 і 2)</w:t>
            </w:r>
          </w:p>
        </w:tc>
        <w:tc>
          <w:tcPr>
            <w:tcW w:w="134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D3D985"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4CB475" w14:textId="77777777" w:rsidR="000027C2" w:rsidRPr="0045244D" w:rsidRDefault="000027C2">
            <w:pPr>
              <w:pBdr>
                <w:top w:val="nil"/>
                <w:left w:val="nil"/>
                <w:bottom w:val="nil"/>
                <w:right w:val="nil"/>
                <w:between w:val="nil"/>
              </w:pBdr>
              <w:spacing w:line="346" w:lineRule="auto"/>
              <w:rPr>
                <w:sz w:val="24"/>
                <w:szCs w:val="24"/>
              </w:rPr>
            </w:pPr>
          </w:p>
        </w:tc>
        <w:tc>
          <w:tcPr>
            <w:tcW w:w="168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B3E7FC" w14:textId="77777777" w:rsidR="000027C2" w:rsidRPr="0045244D" w:rsidRDefault="000027C2">
            <w:pPr>
              <w:pBdr>
                <w:top w:val="nil"/>
                <w:left w:val="nil"/>
                <w:bottom w:val="nil"/>
                <w:right w:val="nil"/>
                <w:between w:val="nil"/>
              </w:pBdr>
              <w:spacing w:line="346" w:lineRule="auto"/>
              <w:rPr>
                <w:sz w:val="24"/>
                <w:szCs w:val="24"/>
              </w:rPr>
            </w:pPr>
          </w:p>
        </w:tc>
      </w:tr>
    </w:tbl>
    <w:p w14:paraId="5591F8E0"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Захворювання, які ускладнили пологи (ускладнення пологів і післяпологового періоду)</w:t>
      </w:r>
    </w:p>
    <w:p w14:paraId="5C05865C"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2211</w:t>
      </w:r>
    </w:p>
    <w:p w14:paraId="5B006138"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389E8D77" w14:textId="77777777" w:rsidR="000027C2" w:rsidRPr="0045244D" w:rsidRDefault="000027C2">
      <w:pPr>
        <w:pBdr>
          <w:top w:val="nil"/>
          <w:left w:val="nil"/>
          <w:bottom w:val="nil"/>
          <w:right w:val="nil"/>
          <w:between w:val="nil"/>
        </w:pBdr>
        <w:spacing w:after="240"/>
        <w:rPr>
          <w:sz w:val="24"/>
          <w:szCs w:val="24"/>
        </w:rPr>
      </w:pPr>
    </w:p>
    <w:tbl>
      <w:tblPr>
        <w:tblStyle w:val="aa"/>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1"/>
        <w:gridCol w:w="3276"/>
        <w:gridCol w:w="2809"/>
        <w:gridCol w:w="2434"/>
      </w:tblGrid>
      <w:tr w:rsidR="000027C2" w:rsidRPr="0045244D" w14:paraId="3A956586"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A5EC3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62E51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FBCCF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w:t>
            </w:r>
          </w:p>
          <w:p w14:paraId="53F40F1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НК 025:2021</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F448B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Кількість жінок, що мали захворювання, які ускладнили пологи (ускладнення під час вагітності, пологів та у післяпологовому періоді) — усього</w:t>
            </w:r>
          </w:p>
        </w:tc>
      </w:tr>
      <w:tr w:rsidR="000027C2" w:rsidRPr="0045244D" w14:paraId="6DB66F4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649A8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А</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87EBA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6846A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В</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6A43C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r>
      <w:tr w:rsidR="000027C2" w:rsidRPr="0045244D" w14:paraId="205D7D47"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D8A03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86025E" w14:textId="77777777" w:rsidR="000027C2" w:rsidRPr="0045244D" w:rsidRDefault="00000000">
            <w:pPr>
              <w:pBdr>
                <w:top w:val="nil"/>
                <w:left w:val="nil"/>
                <w:bottom w:val="nil"/>
                <w:right w:val="nil"/>
                <w:between w:val="nil"/>
              </w:pBdr>
              <w:spacing w:line="346" w:lineRule="auto"/>
              <w:rPr>
                <w:sz w:val="24"/>
                <w:szCs w:val="24"/>
              </w:rPr>
            </w:pPr>
            <w:r w:rsidRPr="0045244D">
              <w:rPr>
                <w:rFonts w:ascii="Arial Unicode MS" w:eastAsia="Arial Unicode MS" w:hAnsi="Arial Unicode MS" w:cs="Arial Unicode MS"/>
                <w:sz w:val="24"/>
                <w:szCs w:val="24"/>
              </w:rPr>
              <w:t>Набряк, протеїнурія та гіпертензія під час вагітності, пологів та у післяпологовому періоді (ряд. 1 ≥ сумі ряд. 1.1, 1.2)</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159B1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O10-O16</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EB1A51"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87CC677"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9BDD3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1.1</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8176D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у тому числі: </w:t>
            </w:r>
            <w:proofErr w:type="spellStart"/>
            <w:r w:rsidRPr="0045244D">
              <w:rPr>
                <w:sz w:val="24"/>
                <w:szCs w:val="24"/>
              </w:rPr>
              <w:t>прееклампсія</w:t>
            </w:r>
            <w:proofErr w:type="spellEnd"/>
            <w:r w:rsidRPr="0045244D">
              <w:rPr>
                <w:sz w:val="24"/>
                <w:szCs w:val="24"/>
              </w:rPr>
              <w:t xml:space="preserve"> на фоні хронічної гіпертензії, </w:t>
            </w:r>
            <w:proofErr w:type="spellStart"/>
            <w:r w:rsidRPr="0045244D">
              <w:rPr>
                <w:sz w:val="24"/>
                <w:szCs w:val="24"/>
              </w:rPr>
              <w:t>гестаційна</w:t>
            </w:r>
            <w:proofErr w:type="spellEnd"/>
            <w:r w:rsidRPr="0045244D">
              <w:rPr>
                <w:sz w:val="24"/>
                <w:szCs w:val="24"/>
              </w:rPr>
              <w:t xml:space="preserve"> (зумовлена вагітністю) гіпертензія, </w:t>
            </w:r>
            <w:proofErr w:type="spellStart"/>
            <w:r w:rsidRPr="0045244D">
              <w:rPr>
                <w:sz w:val="24"/>
                <w:szCs w:val="24"/>
              </w:rPr>
              <w:t>прееклампсія</w:t>
            </w:r>
            <w:proofErr w:type="spellEnd"/>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B81DD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O11, O13, O14</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5DD337"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2757DE1"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D682C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1.2</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639A9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еклампсія</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2EFA6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O15</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4865C9"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A173B77"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6ADA8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4D88C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Розрив матки до початку пологів або під час пологів</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8585E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O71.0-1</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6DA9C8"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965C3D2"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512DF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5CCED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Інша інфекція під час пологів, післяпологовий сепсис</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7903B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75.3, O85</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8FB6D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E4AF675"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16433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4</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1CFBA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Емболія </w:t>
            </w:r>
            <w:proofErr w:type="spellStart"/>
            <w:r w:rsidRPr="0045244D">
              <w:rPr>
                <w:sz w:val="24"/>
                <w:szCs w:val="24"/>
              </w:rPr>
              <w:t>амніотичною</w:t>
            </w:r>
            <w:proofErr w:type="spellEnd"/>
            <w:r w:rsidRPr="0045244D">
              <w:rPr>
                <w:sz w:val="24"/>
                <w:szCs w:val="24"/>
              </w:rPr>
              <w:t xml:space="preserve"> рідиною</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EF26B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O88.1</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ADE586"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48415A1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DDC9D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5</w:t>
            </w:r>
          </w:p>
        </w:tc>
        <w:tc>
          <w:tcPr>
            <w:tcW w:w="327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95D15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Інші ускладнення після хірургічного та терапевтичного втручання, </w:t>
            </w:r>
            <w:r w:rsidRPr="0045244D">
              <w:rPr>
                <w:sz w:val="24"/>
                <w:szCs w:val="24"/>
              </w:rPr>
              <w:lastRenderedPageBreak/>
              <w:t>не класифіковані в інших рубриках під час вагітності, пологів та післяпологового періоду</w:t>
            </w:r>
          </w:p>
        </w:tc>
        <w:tc>
          <w:tcPr>
            <w:tcW w:w="28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8DD1D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T88</w:t>
            </w:r>
          </w:p>
          <w:p w14:paraId="3CB75B0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(частина, що відповідає супутній </w:t>
            </w:r>
            <w:r w:rsidRPr="0045244D">
              <w:rPr>
                <w:sz w:val="24"/>
                <w:szCs w:val="24"/>
              </w:rPr>
              <w:lastRenderedPageBreak/>
              <w:t>вагітності, пологам та післяпологового періоду (далі — частина)</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2AF68D" w14:textId="77777777" w:rsidR="000027C2" w:rsidRPr="0045244D" w:rsidRDefault="000027C2">
            <w:pPr>
              <w:pBdr>
                <w:top w:val="nil"/>
                <w:left w:val="nil"/>
                <w:bottom w:val="nil"/>
                <w:right w:val="nil"/>
                <w:between w:val="nil"/>
              </w:pBdr>
              <w:spacing w:line="346" w:lineRule="auto"/>
              <w:rPr>
                <w:sz w:val="24"/>
                <w:szCs w:val="24"/>
              </w:rPr>
            </w:pPr>
          </w:p>
        </w:tc>
      </w:tr>
    </w:tbl>
    <w:p w14:paraId="0E2ACAAD"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 xml:space="preserve">Кількість пологів з </w:t>
      </w:r>
      <w:proofErr w:type="spellStart"/>
      <w:r w:rsidRPr="0045244D">
        <w:rPr>
          <w:b/>
          <w:bCs/>
          <w:sz w:val="24"/>
          <w:szCs w:val="24"/>
        </w:rPr>
        <w:t>кровотечею</w:t>
      </w:r>
      <w:proofErr w:type="spellEnd"/>
    </w:p>
    <w:p w14:paraId="1AAE14E9"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2212</w:t>
      </w:r>
    </w:p>
    <w:p w14:paraId="2364DBC1"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6F4F3BEC" w14:textId="77777777" w:rsidR="000027C2" w:rsidRPr="0045244D" w:rsidRDefault="000027C2">
      <w:pPr>
        <w:pBdr>
          <w:top w:val="nil"/>
          <w:left w:val="nil"/>
          <w:bottom w:val="nil"/>
          <w:right w:val="nil"/>
          <w:between w:val="nil"/>
        </w:pBdr>
        <w:spacing w:after="240"/>
        <w:rPr>
          <w:sz w:val="24"/>
          <w:szCs w:val="24"/>
        </w:rPr>
      </w:pPr>
    </w:p>
    <w:tbl>
      <w:tblPr>
        <w:tblStyle w:val="ab"/>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2"/>
        <w:gridCol w:w="6085"/>
        <w:gridCol w:w="2433"/>
      </w:tblGrid>
      <w:tr w:rsidR="000027C2" w:rsidRPr="0045244D" w14:paraId="3DEDD8A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BAD18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043CF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A3E0A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w:t>
            </w:r>
          </w:p>
        </w:tc>
      </w:tr>
      <w:tr w:rsidR="000027C2" w:rsidRPr="0045244D" w14:paraId="2A3D418E"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9D802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49E07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35D51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r>
      <w:tr w:rsidR="000027C2" w:rsidRPr="0045244D" w14:paraId="38CE9121"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08A8C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3F72A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Кількість пологів з </w:t>
            </w:r>
            <w:proofErr w:type="spellStart"/>
            <w:r w:rsidRPr="0045244D">
              <w:rPr>
                <w:sz w:val="24"/>
                <w:szCs w:val="24"/>
              </w:rPr>
              <w:t>кровотечею</w:t>
            </w:r>
            <w:proofErr w:type="spellEnd"/>
            <w:r w:rsidRPr="0045244D">
              <w:rPr>
                <w:sz w:val="24"/>
                <w:szCs w:val="24"/>
              </w:rPr>
              <w:t xml:space="preserve"> обсягом 1000 мл і більше</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1DFF0E" w14:textId="77777777" w:rsidR="000027C2" w:rsidRPr="0045244D" w:rsidRDefault="000027C2">
            <w:pPr>
              <w:pBdr>
                <w:top w:val="nil"/>
                <w:left w:val="nil"/>
                <w:bottom w:val="nil"/>
                <w:right w:val="nil"/>
                <w:between w:val="nil"/>
              </w:pBdr>
              <w:spacing w:line="346" w:lineRule="auto"/>
              <w:rPr>
                <w:sz w:val="24"/>
                <w:szCs w:val="24"/>
              </w:rPr>
            </w:pPr>
          </w:p>
        </w:tc>
      </w:tr>
    </w:tbl>
    <w:p w14:paraId="67A27F0B"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Кількість операцій кесаревого розтину</w:t>
      </w:r>
    </w:p>
    <w:p w14:paraId="5FF0C3F4"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2213</w:t>
      </w:r>
    </w:p>
    <w:p w14:paraId="329A4441"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63393892" w14:textId="77777777" w:rsidR="000027C2" w:rsidRPr="0045244D" w:rsidRDefault="000027C2">
      <w:pPr>
        <w:pBdr>
          <w:top w:val="nil"/>
          <w:left w:val="nil"/>
          <w:bottom w:val="nil"/>
          <w:right w:val="nil"/>
          <w:between w:val="nil"/>
        </w:pBdr>
        <w:spacing w:after="240"/>
        <w:rPr>
          <w:sz w:val="24"/>
          <w:szCs w:val="24"/>
        </w:rPr>
      </w:pPr>
    </w:p>
    <w:tbl>
      <w:tblPr>
        <w:tblStyle w:val="ac"/>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2"/>
        <w:gridCol w:w="6085"/>
        <w:gridCol w:w="2433"/>
      </w:tblGrid>
      <w:tr w:rsidR="000027C2" w:rsidRPr="0045244D" w14:paraId="31A2936A"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3C136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 xml:space="preserve">Номер </w:t>
            </w:r>
            <w:r w:rsidRPr="0045244D">
              <w:rPr>
                <w:sz w:val="24"/>
                <w:szCs w:val="24"/>
              </w:rPr>
              <w:lastRenderedPageBreak/>
              <w:t>рядка</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CC1328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Найменування</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BB61C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w:t>
            </w:r>
          </w:p>
        </w:tc>
      </w:tr>
      <w:tr w:rsidR="000027C2" w:rsidRPr="0045244D" w14:paraId="789EE352"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FE22F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907FA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7DF14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r>
      <w:tr w:rsidR="000027C2" w:rsidRPr="0045244D" w14:paraId="427014E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83C48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608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16BC0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операцій кесаревого розтину</w:t>
            </w:r>
          </w:p>
        </w:tc>
        <w:tc>
          <w:tcPr>
            <w:tcW w:w="243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37CAE9" w14:textId="77777777" w:rsidR="000027C2" w:rsidRPr="0045244D" w:rsidRDefault="000027C2">
            <w:pPr>
              <w:pBdr>
                <w:top w:val="nil"/>
                <w:left w:val="nil"/>
                <w:bottom w:val="nil"/>
                <w:right w:val="nil"/>
                <w:between w:val="nil"/>
              </w:pBdr>
              <w:spacing w:line="346" w:lineRule="auto"/>
              <w:rPr>
                <w:sz w:val="24"/>
                <w:szCs w:val="24"/>
              </w:rPr>
            </w:pPr>
          </w:p>
        </w:tc>
      </w:tr>
    </w:tbl>
    <w:p w14:paraId="60DDB31C"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 xml:space="preserve">Кількість померлих вагітних, </w:t>
      </w:r>
      <w:proofErr w:type="spellStart"/>
      <w:r w:rsidRPr="0045244D">
        <w:rPr>
          <w:b/>
          <w:bCs/>
          <w:sz w:val="24"/>
          <w:szCs w:val="24"/>
        </w:rPr>
        <w:t>роділь</w:t>
      </w:r>
      <w:proofErr w:type="spellEnd"/>
      <w:r w:rsidRPr="0045244D">
        <w:rPr>
          <w:b/>
          <w:bCs/>
          <w:sz w:val="24"/>
          <w:szCs w:val="24"/>
        </w:rPr>
        <w:t xml:space="preserve">, </w:t>
      </w:r>
      <w:proofErr w:type="spellStart"/>
      <w:r w:rsidRPr="0045244D">
        <w:rPr>
          <w:b/>
          <w:bCs/>
          <w:sz w:val="24"/>
          <w:szCs w:val="24"/>
        </w:rPr>
        <w:t>породіль</w:t>
      </w:r>
      <w:proofErr w:type="spellEnd"/>
      <w:r w:rsidRPr="0045244D">
        <w:rPr>
          <w:b/>
          <w:bCs/>
          <w:sz w:val="24"/>
          <w:szCs w:val="24"/>
        </w:rPr>
        <w:t xml:space="preserve"> у розрізі причин смерті</w:t>
      </w:r>
    </w:p>
    <w:p w14:paraId="342D1BEE"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2214</w:t>
      </w:r>
    </w:p>
    <w:p w14:paraId="41953C5F"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1539EA39" w14:textId="77777777" w:rsidR="000027C2" w:rsidRPr="0045244D" w:rsidRDefault="000027C2">
      <w:pPr>
        <w:pBdr>
          <w:top w:val="nil"/>
          <w:left w:val="nil"/>
          <w:bottom w:val="nil"/>
          <w:right w:val="nil"/>
          <w:between w:val="nil"/>
        </w:pBdr>
        <w:spacing w:after="240"/>
        <w:rPr>
          <w:sz w:val="24"/>
          <w:szCs w:val="24"/>
        </w:rPr>
      </w:pPr>
    </w:p>
    <w:tbl>
      <w:tblPr>
        <w:tblStyle w:val="ad"/>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362"/>
        <w:gridCol w:w="3064"/>
        <w:gridCol w:w="1191"/>
        <w:gridCol w:w="1361"/>
        <w:gridCol w:w="1191"/>
        <w:gridCol w:w="1191"/>
      </w:tblGrid>
      <w:tr w:rsidR="000027C2" w:rsidRPr="0045244D" w14:paraId="6B4A0B80" w14:textId="77777777">
        <w:tc>
          <w:tcPr>
            <w:tcW w:w="1361"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DB3AC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3063"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6B260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 захворювання, ускладнення</w:t>
            </w:r>
          </w:p>
        </w:tc>
        <w:tc>
          <w:tcPr>
            <w:tcW w:w="1191"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9FDCA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 НК 025:2021</w:t>
            </w:r>
          </w:p>
        </w:tc>
        <w:tc>
          <w:tcPr>
            <w:tcW w:w="3743" w:type="dxa"/>
            <w:gridSpan w:val="3"/>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E0A5E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 xml:space="preserve">Кількість померлих вагітних, </w:t>
            </w:r>
            <w:proofErr w:type="spellStart"/>
            <w:r w:rsidRPr="0045244D">
              <w:rPr>
                <w:sz w:val="24"/>
                <w:szCs w:val="24"/>
              </w:rPr>
              <w:t>роділь</w:t>
            </w:r>
            <w:proofErr w:type="spellEnd"/>
            <w:r w:rsidRPr="0045244D">
              <w:rPr>
                <w:sz w:val="24"/>
                <w:szCs w:val="24"/>
              </w:rPr>
              <w:t xml:space="preserve">, </w:t>
            </w:r>
            <w:proofErr w:type="spellStart"/>
            <w:r w:rsidRPr="0045244D">
              <w:rPr>
                <w:sz w:val="24"/>
                <w:szCs w:val="24"/>
              </w:rPr>
              <w:t>породіль</w:t>
            </w:r>
            <w:proofErr w:type="spellEnd"/>
          </w:p>
        </w:tc>
      </w:tr>
      <w:tr w:rsidR="000027C2" w:rsidRPr="0045244D" w14:paraId="7C6ADA45" w14:textId="77777777">
        <w:tc>
          <w:tcPr>
            <w:tcW w:w="136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A81341" w14:textId="77777777" w:rsidR="000027C2" w:rsidRPr="0045244D" w:rsidRDefault="000027C2">
            <w:pPr>
              <w:pBdr>
                <w:top w:val="nil"/>
                <w:left w:val="nil"/>
                <w:bottom w:val="nil"/>
                <w:right w:val="nil"/>
                <w:between w:val="nil"/>
              </w:pBdr>
              <w:spacing w:line="276" w:lineRule="auto"/>
              <w:rPr>
                <w:sz w:val="24"/>
                <w:szCs w:val="24"/>
              </w:rPr>
            </w:pPr>
          </w:p>
        </w:tc>
        <w:tc>
          <w:tcPr>
            <w:tcW w:w="3063"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F771DD" w14:textId="77777777" w:rsidR="000027C2" w:rsidRPr="0045244D" w:rsidRDefault="000027C2">
            <w:pPr>
              <w:pBdr>
                <w:top w:val="nil"/>
                <w:left w:val="nil"/>
                <w:bottom w:val="nil"/>
                <w:right w:val="nil"/>
                <w:between w:val="nil"/>
              </w:pBdr>
              <w:spacing w:line="276" w:lineRule="auto"/>
              <w:rPr>
                <w:sz w:val="24"/>
                <w:szCs w:val="24"/>
              </w:rPr>
            </w:pPr>
          </w:p>
        </w:tc>
        <w:tc>
          <w:tcPr>
            <w:tcW w:w="119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D80F8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02D8FC5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 захворювання, ускладнення</w:t>
            </w:r>
          </w:p>
          <w:p w14:paraId="5954B1C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 НК 025:2021</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35E16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в акушерському відділенні / стаціонарі</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15651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 відділені/ стаціонарі іншого профілю</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D4FFE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поза стаціонаром</w:t>
            </w:r>
          </w:p>
        </w:tc>
      </w:tr>
      <w:tr w:rsidR="000027C2" w:rsidRPr="0045244D" w14:paraId="73E3C7D4"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448BA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AEE9A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47616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В</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71425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0A5F0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ECEA4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r>
      <w:tr w:rsidR="000027C2" w:rsidRPr="0045244D" w14:paraId="22B08B64"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7618C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A0B75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Кількість випадків материнської смерті, </w:t>
            </w:r>
            <w:r w:rsidRPr="0045244D">
              <w:rPr>
                <w:sz w:val="24"/>
                <w:szCs w:val="24"/>
              </w:rPr>
              <w:lastRenderedPageBreak/>
              <w:t>усього</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A6A84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O00—O99</w:t>
            </w:r>
          </w:p>
          <w:p w14:paraId="0D916DB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A34, B20—B24</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2A4CB0"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CCBB8D"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43F23B"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A872E50"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E0398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0B740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w:t>
            </w:r>
          </w:p>
          <w:p w14:paraId="046E88F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Вагітність з абортивним результатом</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89E29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O00—O08</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C7B4A6"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69F157"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5C5073"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15A98805"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08611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80B73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Набряк, протеїнурія та гіпертензія під час вагітності, пологів та у післяпологовому періоді</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02BF4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O10—O16</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710D70"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1D6B30"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A5E0B0"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8A2A47E"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D3F79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4</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CF2D0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Інші розлади матері, пов’язані переважно з вагітністю</w:t>
            </w:r>
          </w:p>
          <w:p w14:paraId="47FF746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(на перебіг яких вплинула вагітність, пологи та післяпологовий період)</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2288B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O20—O28</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E38568"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81D813"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4B1CF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036B73A"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8D462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5</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C9DC02" w14:textId="77777777" w:rsidR="000027C2" w:rsidRPr="0045244D" w:rsidRDefault="00000000">
            <w:pPr>
              <w:pBdr>
                <w:top w:val="nil"/>
                <w:left w:val="nil"/>
                <w:bottom w:val="nil"/>
                <w:right w:val="nil"/>
                <w:between w:val="nil"/>
              </w:pBdr>
              <w:spacing w:line="346" w:lineRule="auto"/>
              <w:rPr>
                <w:sz w:val="24"/>
                <w:szCs w:val="24"/>
              </w:rPr>
            </w:pPr>
            <w:proofErr w:type="spellStart"/>
            <w:r w:rsidRPr="0045244D">
              <w:rPr>
                <w:sz w:val="24"/>
                <w:szCs w:val="24"/>
              </w:rPr>
              <w:t>Допологова</w:t>
            </w:r>
            <w:proofErr w:type="spellEnd"/>
            <w:r w:rsidRPr="0045244D">
              <w:rPr>
                <w:sz w:val="24"/>
                <w:szCs w:val="24"/>
              </w:rPr>
              <w:t xml:space="preserve"> кровотеча</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09D9E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O43—O46</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FA0F1E"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22B735"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DB46C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7F8A317"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2006B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6</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AF2BE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Пологи та розродження, ускладнені </w:t>
            </w:r>
            <w:proofErr w:type="spellStart"/>
            <w:r w:rsidRPr="0045244D">
              <w:rPr>
                <w:sz w:val="24"/>
                <w:szCs w:val="24"/>
              </w:rPr>
              <w:t>кровотечею</w:t>
            </w:r>
            <w:proofErr w:type="spellEnd"/>
            <w:r w:rsidRPr="0045244D">
              <w:rPr>
                <w:sz w:val="24"/>
                <w:szCs w:val="24"/>
              </w:rPr>
              <w:t xml:space="preserve"> під час пологів, не класифіковані в інших рубриках</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33C29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O67</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BDD363"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63220F"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1E498E"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B111704"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958B0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7</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03494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Інша акушерська травма</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1F42C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O71</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5163E5"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722A59"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CF703A"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195B5760"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ACEC4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8</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F0C83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Післяпологова кровотеча</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3CD15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O72</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37289A"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1D98C6"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7AD573"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082FD70"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33B2F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9</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66D88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Післяпологовий сепсис та інші післяпологові інфекції</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8D582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O85—O86</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7AE6D2"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F5D14B"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6AFD4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42A85AB"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415C1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10</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77091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Венозні стани і геморой в післяпологовому періоді</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A4154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O87</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D092BF"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9A4FF9"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FAF234"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990DC0D"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569D4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11</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DB9FE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Акушерська емболія</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9334B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O88</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5A46B8"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57CC72"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4B15D2"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885018B"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56B27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12</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0A687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Інші хвороби матері, класифіковані в інших рубриках під час вагітності, пологів та післяпологового періоду</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5644C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O99</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99F5FC"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7EC75F"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B3670D"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19DD26AA"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98DE3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13</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9241C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Акушерський правець та хвороби, зумовлені вірусом імунодефіциту людини (ВІЛ)</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F1EF3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A34, B20—B24</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730A37"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5BB5C7"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5945F2"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8CC7653"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210D3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14</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04DF6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Травми, отруєння та деякі інші наслідки дії зовнішніх причин, які </w:t>
            </w:r>
            <w:r w:rsidRPr="0045244D">
              <w:rPr>
                <w:sz w:val="24"/>
                <w:szCs w:val="24"/>
              </w:rPr>
              <w:lastRenderedPageBreak/>
              <w:t>сталися у період вагітності, пологів та у післяпологовому періоді</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FC60B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S00—T98</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183470"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A0773D"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0B5519"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B659575"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E42A9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15</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43A86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Розлади психіки та поведінки, пов’язані з післяпологовим періодом, не класифіковані в інших рубриках, післяпологовий некроз гіпофіза, остеомаляція післяпологового періоду, що настали у період протягом 42 діб після пологів</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A0F37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F53, E23.0, M83.0</w:t>
            </w: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A96AA9"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6D98FB"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92A8E1"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14F2BA5" w14:textId="77777777">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237B8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16</w:t>
            </w:r>
          </w:p>
        </w:tc>
        <w:tc>
          <w:tcPr>
            <w:tcW w:w="306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47A61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Всього кількість випадків смерті, пов’язаної з вагітністю (рядок 16 = рядок 1 + 14 + 15)</w:t>
            </w: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BBA057" w14:textId="77777777" w:rsidR="000027C2" w:rsidRPr="0045244D" w:rsidRDefault="000027C2">
            <w:pPr>
              <w:pBdr>
                <w:top w:val="nil"/>
                <w:left w:val="nil"/>
                <w:bottom w:val="nil"/>
                <w:right w:val="nil"/>
                <w:between w:val="nil"/>
              </w:pBdr>
              <w:spacing w:line="346" w:lineRule="auto"/>
              <w:rPr>
                <w:sz w:val="24"/>
                <w:szCs w:val="24"/>
              </w:rPr>
            </w:pPr>
          </w:p>
        </w:tc>
        <w:tc>
          <w:tcPr>
            <w:tcW w:w="136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02F73B"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D3732A" w14:textId="77777777" w:rsidR="000027C2" w:rsidRPr="0045244D" w:rsidRDefault="000027C2">
            <w:pPr>
              <w:pBdr>
                <w:top w:val="nil"/>
                <w:left w:val="nil"/>
                <w:bottom w:val="nil"/>
                <w:right w:val="nil"/>
                <w:between w:val="nil"/>
              </w:pBdr>
              <w:spacing w:line="346" w:lineRule="auto"/>
              <w:rPr>
                <w:sz w:val="24"/>
                <w:szCs w:val="24"/>
              </w:rPr>
            </w:pPr>
          </w:p>
        </w:tc>
        <w:tc>
          <w:tcPr>
            <w:tcW w:w="11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F5FF47" w14:textId="77777777" w:rsidR="000027C2" w:rsidRPr="0045244D" w:rsidRDefault="000027C2">
            <w:pPr>
              <w:pBdr>
                <w:top w:val="nil"/>
                <w:left w:val="nil"/>
                <w:bottom w:val="nil"/>
                <w:right w:val="nil"/>
                <w:between w:val="nil"/>
              </w:pBdr>
              <w:spacing w:line="346" w:lineRule="auto"/>
              <w:rPr>
                <w:sz w:val="24"/>
                <w:szCs w:val="24"/>
              </w:rPr>
            </w:pPr>
          </w:p>
        </w:tc>
      </w:tr>
    </w:tbl>
    <w:p w14:paraId="054A4584"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Дані про новонароджених в умовах пологових стаціонарів. Інформація про народжених і померлих при народженні в розрізі маси тіла</w:t>
      </w:r>
    </w:p>
    <w:p w14:paraId="0D599413"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2245</w:t>
      </w:r>
    </w:p>
    <w:p w14:paraId="40925C71"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49F13617" w14:textId="77777777" w:rsidR="000027C2" w:rsidRPr="0045244D" w:rsidRDefault="000027C2">
      <w:pPr>
        <w:pBdr>
          <w:top w:val="nil"/>
          <w:left w:val="nil"/>
          <w:bottom w:val="nil"/>
          <w:right w:val="nil"/>
          <w:between w:val="nil"/>
        </w:pBdr>
        <w:spacing w:after="240"/>
        <w:rPr>
          <w:sz w:val="24"/>
          <w:szCs w:val="24"/>
        </w:rPr>
      </w:pPr>
    </w:p>
    <w:tbl>
      <w:tblPr>
        <w:tblStyle w:val="ae"/>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03"/>
        <w:gridCol w:w="981"/>
        <w:gridCol w:w="981"/>
        <w:gridCol w:w="981"/>
        <w:gridCol w:w="980"/>
        <w:gridCol w:w="980"/>
        <w:gridCol w:w="980"/>
        <w:gridCol w:w="980"/>
        <w:gridCol w:w="980"/>
        <w:gridCol w:w="713"/>
      </w:tblGrid>
      <w:tr w:rsidR="000027C2" w:rsidRPr="0045244D" w14:paraId="6315AEBE" w14:textId="77777777">
        <w:tc>
          <w:tcPr>
            <w:tcW w:w="80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B4DE6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Номер рядка</w:t>
            </w:r>
          </w:p>
        </w:tc>
        <w:tc>
          <w:tcPr>
            <w:tcW w:w="980"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C6062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7573" w:type="dxa"/>
            <w:gridSpan w:val="8"/>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E6674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Кількість новонароджених, маса тіла яких при народженні в грамах</w:t>
            </w:r>
          </w:p>
        </w:tc>
      </w:tr>
      <w:tr w:rsidR="000027C2" w:rsidRPr="0045244D" w14:paraId="597B42DA" w14:textId="77777777">
        <w:tc>
          <w:tcPr>
            <w:tcW w:w="80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DD8A96" w14:textId="77777777" w:rsidR="000027C2" w:rsidRPr="0045244D" w:rsidRDefault="000027C2">
            <w:pPr>
              <w:pBdr>
                <w:top w:val="nil"/>
                <w:left w:val="nil"/>
                <w:bottom w:val="nil"/>
                <w:right w:val="nil"/>
                <w:between w:val="nil"/>
              </w:pBdr>
              <w:spacing w:line="276" w:lineRule="auto"/>
              <w:rPr>
                <w:sz w:val="24"/>
                <w:szCs w:val="24"/>
              </w:rPr>
            </w:pPr>
          </w:p>
        </w:tc>
        <w:tc>
          <w:tcPr>
            <w:tcW w:w="980"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1A74F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0106AEE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6FC49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менше 500</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D54F9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500—999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5C03F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1000—1499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11E58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1500—1999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9FB6D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2000—2499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377DD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2500—2999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E2E85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3000—3499</w:t>
            </w: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F704A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3500 і більше</w:t>
            </w:r>
          </w:p>
        </w:tc>
      </w:tr>
      <w:tr w:rsidR="000027C2" w:rsidRPr="0045244D" w14:paraId="52B72787"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C0958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34BE2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6F7F6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78B80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3934F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B2DA8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77363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68B0A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6</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4D6A0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w:t>
            </w: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E9FDB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8</w:t>
            </w:r>
          </w:p>
        </w:tc>
      </w:tr>
      <w:tr w:rsidR="000027C2" w:rsidRPr="0045244D" w14:paraId="41C11974"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743BE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2B39A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Народились живими</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4EA31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D47044"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E3CDA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55375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38DCD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7E2FC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FCC5AF"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3887DF"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E1BDDA4"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FA4DC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1.1</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85E46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 хлопчиків</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98A7A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646FC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213BC1"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FE046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FB9A1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54524D"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E65945"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FB8B4D"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A15C064"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12C02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62A7B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Із рядка 1 — померло, усього</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C98BAC"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001E0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8DA70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4D63E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FE5CC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39F92F"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197770"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07C4CE"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47FE50D"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82A6F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2.1</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4BA45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у тому числі </w:t>
            </w:r>
            <w:r w:rsidRPr="0045244D">
              <w:rPr>
                <w:sz w:val="24"/>
                <w:szCs w:val="24"/>
              </w:rPr>
              <w:lastRenderedPageBreak/>
              <w:t>у віці 0—6 діб (168 годин)</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EBDB25"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42EFDC"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F8A77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3D19DA"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15C50B"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3512C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1E700E"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BD840E"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2D2C9AC"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83070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2.2</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B07EB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віці 7—27 повних діб</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F9112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1428F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7441C0"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80B618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A95EC5"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A5868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26D684"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0047E4"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837D05F"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8FAF2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3EC20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Народились мертвими</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A69175"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272CB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EB4204"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5095FA"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9681D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001622"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5DE7F2"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9827B3"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D3764B0"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41BE4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3.1</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2C934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 хлопчиків</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1A4E6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3E8FD2"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20534B"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281C3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CF5E1F"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5A9F0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93D298"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02DF2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73A7E87"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1E6A0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4</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D6BAA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Із рядка 3 — смерть настала до початку </w:t>
            </w:r>
            <w:r w:rsidRPr="0045244D">
              <w:rPr>
                <w:sz w:val="24"/>
                <w:szCs w:val="24"/>
              </w:rPr>
              <w:lastRenderedPageBreak/>
              <w:t>пологової діяльності</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C37B4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5D07C4"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FFD42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7AAFDC"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B98701"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7D036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F8A904"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78B812" w14:textId="77777777" w:rsidR="000027C2" w:rsidRPr="0045244D" w:rsidRDefault="000027C2">
            <w:pPr>
              <w:pBdr>
                <w:top w:val="nil"/>
                <w:left w:val="nil"/>
                <w:bottom w:val="nil"/>
                <w:right w:val="nil"/>
                <w:between w:val="nil"/>
              </w:pBdr>
              <w:spacing w:line="346" w:lineRule="auto"/>
              <w:rPr>
                <w:sz w:val="24"/>
                <w:szCs w:val="24"/>
              </w:rPr>
            </w:pPr>
          </w:p>
        </w:tc>
      </w:tr>
    </w:tbl>
    <w:p w14:paraId="7A14E1C6"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Кількість народжених при терміні вагітності 20—21 тиждень</w:t>
      </w:r>
    </w:p>
    <w:p w14:paraId="0E2655E1"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2247</w:t>
      </w:r>
    </w:p>
    <w:p w14:paraId="6FB95068"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334EA469" w14:textId="77777777" w:rsidR="000027C2" w:rsidRPr="0045244D" w:rsidRDefault="000027C2">
      <w:pPr>
        <w:pBdr>
          <w:top w:val="nil"/>
          <w:left w:val="nil"/>
          <w:bottom w:val="nil"/>
          <w:right w:val="nil"/>
          <w:between w:val="nil"/>
        </w:pBdr>
        <w:spacing w:after="240"/>
        <w:rPr>
          <w:sz w:val="24"/>
          <w:szCs w:val="24"/>
        </w:rPr>
      </w:pPr>
    </w:p>
    <w:tbl>
      <w:tblPr>
        <w:tblStyle w:val="af"/>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1687"/>
        <w:gridCol w:w="1687"/>
        <w:gridCol w:w="2149"/>
        <w:gridCol w:w="1688"/>
        <w:gridCol w:w="2149"/>
      </w:tblGrid>
      <w:tr w:rsidR="000027C2" w:rsidRPr="0045244D" w14:paraId="013EEAD6" w14:textId="77777777">
        <w:tc>
          <w:tcPr>
            <w:tcW w:w="168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06291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168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62FBC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5983" w:type="dxa"/>
            <w:gridSpan w:val="3"/>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61993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Кількість народжених при терміні вагітності 20—21 тиждень</w:t>
            </w:r>
          </w:p>
        </w:tc>
      </w:tr>
      <w:tr w:rsidR="000027C2" w:rsidRPr="0045244D" w14:paraId="74408E7B" w14:textId="77777777">
        <w:tc>
          <w:tcPr>
            <w:tcW w:w="168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C3B4EF" w14:textId="77777777" w:rsidR="000027C2" w:rsidRPr="0045244D" w:rsidRDefault="000027C2">
            <w:pPr>
              <w:pBdr>
                <w:top w:val="nil"/>
                <w:left w:val="nil"/>
                <w:bottom w:val="nil"/>
                <w:right w:val="nil"/>
                <w:between w:val="nil"/>
              </w:pBdr>
              <w:spacing w:line="276" w:lineRule="auto"/>
              <w:rPr>
                <w:sz w:val="24"/>
                <w:szCs w:val="24"/>
              </w:rPr>
            </w:pPr>
          </w:p>
        </w:tc>
        <w:tc>
          <w:tcPr>
            <w:tcW w:w="168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01209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664B6DF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C73A6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мертвими</w:t>
            </w:r>
          </w:p>
        </w:tc>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197EA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живими</w:t>
            </w: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1CADB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з них померло у віці 0-6 діб</w:t>
            </w:r>
          </w:p>
        </w:tc>
      </w:tr>
      <w:tr w:rsidR="000027C2" w:rsidRPr="0045244D" w14:paraId="3A8CE3F7" w14:textId="77777777">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A6F89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9BDF6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D703F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C0949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F12427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r>
      <w:tr w:rsidR="000027C2" w:rsidRPr="0045244D" w14:paraId="40FE2468" w14:textId="77777777">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12438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B6B41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Усього</w:t>
            </w: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26D854" w14:textId="77777777" w:rsidR="000027C2" w:rsidRPr="0045244D" w:rsidRDefault="000027C2">
            <w:pPr>
              <w:pBdr>
                <w:top w:val="nil"/>
                <w:left w:val="nil"/>
                <w:bottom w:val="nil"/>
                <w:right w:val="nil"/>
                <w:between w:val="nil"/>
              </w:pBdr>
              <w:spacing w:line="346" w:lineRule="auto"/>
              <w:rPr>
                <w:sz w:val="24"/>
                <w:szCs w:val="24"/>
              </w:rPr>
            </w:pPr>
          </w:p>
        </w:tc>
        <w:tc>
          <w:tcPr>
            <w:tcW w:w="168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45D46D" w14:textId="77777777" w:rsidR="000027C2" w:rsidRPr="0045244D" w:rsidRDefault="000027C2">
            <w:pPr>
              <w:pBdr>
                <w:top w:val="nil"/>
                <w:left w:val="nil"/>
                <w:bottom w:val="nil"/>
                <w:right w:val="nil"/>
                <w:between w:val="nil"/>
              </w:pBdr>
              <w:spacing w:line="346" w:lineRule="auto"/>
              <w:rPr>
                <w:sz w:val="24"/>
                <w:szCs w:val="24"/>
              </w:rPr>
            </w:pPr>
          </w:p>
        </w:tc>
        <w:tc>
          <w:tcPr>
            <w:tcW w:w="214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F31F22" w14:textId="77777777" w:rsidR="000027C2" w:rsidRPr="0045244D" w:rsidRDefault="000027C2">
            <w:pPr>
              <w:pBdr>
                <w:top w:val="nil"/>
                <w:left w:val="nil"/>
                <w:bottom w:val="nil"/>
                <w:right w:val="nil"/>
                <w:between w:val="nil"/>
              </w:pBdr>
              <w:spacing w:line="346" w:lineRule="auto"/>
              <w:rPr>
                <w:sz w:val="24"/>
                <w:szCs w:val="24"/>
              </w:rPr>
            </w:pPr>
          </w:p>
        </w:tc>
      </w:tr>
    </w:tbl>
    <w:p w14:paraId="70C78770"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Дані про новонароджених, переведених до інших закладів</w:t>
      </w:r>
    </w:p>
    <w:p w14:paraId="31A3D5D7"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2248</w:t>
      </w:r>
    </w:p>
    <w:p w14:paraId="754F6036"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012ADFEC" w14:textId="77777777" w:rsidR="000027C2" w:rsidRPr="0045244D" w:rsidRDefault="000027C2">
      <w:pPr>
        <w:pBdr>
          <w:top w:val="nil"/>
          <w:left w:val="nil"/>
          <w:bottom w:val="nil"/>
          <w:right w:val="nil"/>
          <w:between w:val="nil"/>
        </w:pBdr>
        <w:spacing w:after="240"/>
        <w:rPr>
          <w:sz w:val="24"/>
          <w:szCs w:val="24"/>
        </w:rPr>
      </w:pPr>
    </w:p>
    <w:tbl>
      <w:tblPr>
        <w:tblStyle w:val="af0"/>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43"/>
        <w:gridCol w:w="6459"/>
        <w:gridCol w:w="1029"/>
        <w:gridCol w:w="1029"/>
      </w:tblGrid>
      <w:tr w:rsidR="000027C2" w:rsidRPr="0045244D" w14:paraId="7385849C"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DD0E3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w:t>
            </w:r>
            <w:r w:rsidRPr="0045244D">
              <w:rPr>
                <w:sz w:val="24"/>
                <w:szCs w:val="24"/>
              </w:rPr>
              <w:lastRenderedPageBreak/>
              <w:t>ер рядка</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7737A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Найменування</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9E3D7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A98CA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 xml:space="preserve">У тому </w:t>
            </w:r>
            <w:r w:rsidRPr="0045244D">
              <w:rPr>
                <w:sz w:val="24"/>
                <w:szCs w:val="24"/>
              </w:rPr>
              <w:lastRenderedPageBreak/>
              <w:t>числі в перші 0—6 діб</w:t>
            </w:r>
          </w:p>
        </w:tc>
      </w:tr>
      <w:tr w:rsidR="000027C2" w:rsidRPr="0045244D" w14:paraId="2EF7F93A"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3D396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А</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CEF68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D3C2D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FE7E98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r>
      <w:tr w:rsidR="000027C2" w:rsidRPr="0045244D" w14:paraId="473A2498"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20FDA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B0233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новонароджених, що переведено з акушерського відділення до:</w:t>
            </w:r>
          </w:p>
          <w:p w14:paraId="2643171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відділення реанімації та інтенсивної терапії в межах ЗОЗ</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D9DD11" w14:textId="77777777" w:rsidR="000027C2" w:rsidRPr="0045244D" w:rsidRDefault="000027C2">
            <w:pPr>
              <w:pBdr>
                <w:top w:val="nil"/>
                <w:left w:val="nil"/>
                <w:bottom w:val="nil"/>
                <w:right w:val="nil"/>
                <w:between w:val="nil"/>
              </w:pBdr>
              <w:spacing w:line="346" w:lineRule="auto"/>
              <w:rPr>
                <w:sz w:val="24"/>
                <w:szCs w:val="24"/>
              </w:rPr>
            </w:pP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02BDDA"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78D600F0"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9AB13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8E38B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відділення </w:t>
            </w:r>
            <w:proofErr w:type="spellStart"/>
            <w:r w:rsidRPr="0045244D">
              <w:rPr>
                <w:sz w:val="24"/>
                <w:szCs w:val="24"/>
              </w:rPr>
              <w:t>постінтенсивного</w:t>
            </w:r>
            <w:proofErr w:type="spellEnd"/>
            <w:r w:rsidRPr="0045244D">
              <w:rPr>
                <w:sz w:val="24"/>
                <w:szCs w:val="24"/>
              </w:rPr>
              <w:t xml:space="preserve"> догляду, виходжування та реабілітації недоношених новонароджених в межах ЗОЗ</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22B03A" w14:textId="77777777" w:rsidR="000027C2" w:rsidRPr="0045244D" w:rsidRDefault="000027C2">
            <w:pPr>
              <w:pBdr>
                <w:top w:val="nil"/>
                <w:left w:val="nil"/>
                <w:bottom w:val="nil"/>
                <w:right w:val="nil"/>
                <w:between w:val="nil"/>
              </w:pBdr>
              <w:spacing w:line="346" w:lineRule="auto"/>
              <w:rPr>
                <w:sz w:val="24"/>
                <w:szCs w:val="24"/>
              </w:rPr>
            </w:pP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CF82B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B6D4C74"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EEF75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92A94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до </w:t>
            </w:r>
            <w:proofErr w:type="spellStart"/>
            <w:r w:rsidRPr="0045244D">
              <w:rPr>
                <w:sz w:val="24"/>
                <w:szCs w:val="24"/>
              </w:rPr>
              <w:t>перинатального</w:t>
            </w:r>
            <w:proofErr w:type="spellEnd"/>
            <w:r w:rsidRPr="0045244D">
              <w:rPr>
                <w:sz w:val="24"/>
                <w:szCs w:val="24"/>
              </w:rPr>
              <w:t xml:space="preserve"> центру II рівня</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74F43D" w14:textId="77777777" w:rsidR="000027C2" w:rsidRPr="0045244D" w:rsidRDefault="000027C2">
            <w:pPr>
              <w:pBdr>
                <w:top w:val="nil"/>
                <w:left w:val="nil"/>
                <w:bottom w:val="nil"/>
                <w:right w:val="nil"/>
                <w:between w:val="nil"/>
              </w:pBdr>
              <w:spacing w:line="346" w:lineRule="auto"/>
              <w:rPr>
                <w:sz w:val="24"/>
                <w:szCs w:val="24"/>
              </w:rPr>
            </w:pP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0CAB422"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D872C6B"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1AB84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4</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1CA08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до </w:t>
            </w:r>
            <w:proofErr w:type="spellStart"/>
            <w:r w:rsidRPr="0045244D">
              <w:rPr>
                <w:sz w:val="24"/>
                <w:szCs w:val="24"/>
              </w:rPr>
              <w:t>перинатального</w:t>
            </w:r>
            <w:proofErr w:type="spellEnd"/>
            <w:r w:rsidRPr="0045244D">
              <w:rPr>
                <w:sz w:val="24"/>
                <w:szCs w:val="24"/>
              </w:rPr>
              <w:t xml:space="preserve"> центру III рівня</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487846" w14:textId="77777777" w:rsidR="000027C2" w:rsidRPr="0045244D" w:rsidRDefault="000027C2">
            <w:pPr>
              <w:pBdr>
                <w:top w:val="nil"/>
                <w:left w:val="nil"/>
                <w:bottom w:val="nil"/>
                <w:right w:val="nil"/>
                <w:between w:val="nil"/>
              </w:pBdr>
              <w:spacing w:line="346" w:lineRule="auto"/>
              <w:rPr>
                <w:sz w:val="24"/>
                <w:szCs w:val="24"/>
              </w:rPr>
            </w:pP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3AE59B"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AA70BF3" w14:textId="77777777">
        <w:tc>
          <w:tcPr>
            <w:tcW w:w="84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BFFF2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5</w:t>
            </w:r>
          </w:p>
        </w:tc>
        <w:tc>
          <w:tcPr>
            <w:tcW w:w="64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AC65C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новонароджених, від яких відмовились батьки</w:t>
            </w: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C9E281" w14:textId="77777777" w:rsidR="000027C2" w:rsidRPr="0045244D" w:rsidRDefault="000027C2">
            <w:pPr>
              <w:pBdr>
                <w:top w:val="nil"/>
                <w:left w:val="nil"/>
                <w:bottom w:val="nil"/>
                <w:right w:val="nil"/>
                <w:between w:val="nil"/>
              </w:pBdr>
              <w:spacing w:line="346" w:lineRule="auto"/>
              <w:rPr>
                <w:sz w:val="24"/>
                <w:szCs w:val="24"/>
              </w:rPr>
            </w:pPr>
          </w:p>
        </w:tc>
        <w:tc>
          <w:tcPr>
            <w:tcW w:w="102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034CD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X</w:t>
            </w:r>
          </w:p>
        </w:tc>
      </w:tr>
    </w:tbl>
    <w:p w14:paraId="55824630"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Захворювання та причини смерті новонароджених у перші 0-6 діб (168 годин) життя</w:t>
      </w:r>
    </w:p>
    <w:p w14:paraId="01CB8246"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2250</w:t>
      </w:r>
    </w:p>
    <w:p w14:paraId="77515AF1"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071AD381" w14:textId="77777777" w:rsidR="000027C2" w:rsidRPr="0045244D" w:rsidRDefault="000027C2">
      <w:pPr>
        <w:pBdr>
          <w:top w:val="nil"/>
          <w:left w:val="nil"/>
          <w:bottom w:val="nil"/>
          <w:right w:val="nil"/>
          <w:between w:val="nil"/>
        </w:pBdr>
        <w:spacing w:after="240"/>
        <w:rPr>
          <w:sz w:val="24"/>
          <w:szCs w:val="24"/>
        </w:rPr>
      </w:pPr>
    </w:p>
    <w:tbl>
      <w:tblPr>
        <w:tblStyle w:val="af1"/>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18"/>
        <w:gridCol w:w="1183"/>
        <w:gridCol w:w="727"/>
        <w:gridCol w:w="546"/>
        <w:gridCol w:w="636"/>
        <w:gridCol w:w="545"/>
        <w:gridCol w:w="545"/>
        <w:gridCol w:w="454"/>
        <w:gridCol w:w="636"/>
        <w:gridCol w:w="636"/>
        <w:gridCol w:w="545"/>
        <w:gridCol w:w="545"/>
        <w:gridCol w:w="454"/>
        <w:gridCol w:w="454"/>
        <w:gridCol w:w="636"/>
      </w:tblGrid>
      <w:tr w:rsidR="000027C2" w:rsidRPr="0045244D" w14:paraId="3E32E618" w14:textId="77777777">
        <w:tc>
          <w:tcPr>
            <w:tcW w:w="817"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30C15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Номер рядка</w:t>
            </w:r>
          </w:p>
        </w:tc>
        <w:tc>
          <w:tcPr>
            <w:tcW w:w="1181"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754F3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72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6DB8F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 НК 025:2021</w:t>
            </w:r>
          </w:p>
        </w:tc>
        <w:tc>
          <w:tcPr>
            <w:tcW w:w="3361"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5CD0F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Народилось хворими та захворіло</w:t>
            </w:r>
          </w:p>
        </w:tc>
        <w:tc>
          <w:tcPr>
            <w:tcW w:w="3270" w:type="dxa"/>
            <w:gridSpan w:val="6"/>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C95E4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Померло у перші 0—6 діб (168 годин) життя</w:t>
            </w:r>
          </w:p>
        </w:tc>
      </w:tr>
      <w:tr w:rsidR="000027C2" w:rsidRPr="0045244D" w14:paraId="018C2BAF" w14:textId="77777777">
        <w:tc>
          <w:tcPr>
            <w:tcW w:w="81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B1FCF6" w14:textId="77777777" w:rsidR="000027C2" w:rsidRPr="0045244D" w:rsidRDefault="000027C2">
            <w:pPr>
              <w:pBdr>
                <w:top w:val="nil"/>
                <w:left w:val="nil"/>
                <w:bottom w:val="nil"/>
                <w:right w:val="nil"/>
                <w:between w:val="nil"/>
              </w:pBdr>
              <w:spacing w:line="276" w:lineRule="auto"/>
              <w:rPr>
                <w:sz w:val="24"/>
                <w:szCs w:val="24"/>
              </w:rPr>
            </w:pPr>
          </w:p>
        </w:tc>
        <w:tc>
          <w:tcPr>
            <w:tcW w:w="118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4245D4" w14:textId="77777777" w:rsidR="000027C2" w:rsidRPr="0045244D" w:rsidRDefault="000027C2">
            <w:pPr>
              <w:pBdr>
                <w:top w:val="nil"/>
                <w:left w:val="nil"/>
                <w:bottom w:val="nil"/>
                <w:right w:val="nil"/>
                <w:between w:val="nil"/>
              </w:pBdr>
              <w:spacing w:line="276" w:lineRule="auto"/>
              <w:rPr>
                <w:sz w:val="24"/>
                <w:szCs w:val="24"/>
              </w:rPr>
            </w:pPr>
          </w:p>
        </w:tc>
        <w:tc>
          <w:tcPr>
            <w:tcW w:w="72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7DB56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3AA4ECA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p w14:paraId="6417EAB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 НК 025:2021</w:t>
            </w:r>
          </w:p>
        </w:tc>
        <w:tc>
          <w:tcPr>
            <w:tcW w:w="545"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94F1E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 (гр. 1 = сумі гр. 2—6)</w:t>
            </w:r>
          </w:p>
        </w:tc>
        <w:tc>
          <w:tcPr>
            <w:tcW w:w="2816"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103EC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 тому числі з масою тіла в грамах</w:t>
            </w:r>
          </w:p>
        </w:tc>
        <w:tc>
          <w:tcPr>
            <w:tcW w:w="63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45EDD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 (гр. 7 = сумі гр. 8—12)</w:t>
            </w:r>
          </w:p>
        </w:tc>
        <w:tc>
          <w:tcPr>
            <w:tcW w:w="2634"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C1B00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 тому числі з масою тіла в грамах</w:t>
            </w:r>
          </w:p>
        </w:tc>
      </w:tr>
      <w:tr w:rsidR="000027C2" w:rsidRPr="0045244D" w14:paraId="778EF8BC" w14:textId="77777777">
        <w:tc>
          <w:tcPr>
            <w:tcW w:w="817"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749231" w14:textId="77777777" w:rsidR="000027C2" w:rsidRPr="0045244D" w:rsidRDefault="000027C2">
            <w:pPr>
              <w:pBdr>
                <w:top w:val="nil"/>
                <w:left w:val="nil"/>
                <w:bottom w:val="nil"/>
                <w:right w:val="nil"/>
                <w:between w:val="nil"/>
              </w:pBdr>
              <w:spacing w:line="276" w:lineRule="auto"/>
              <w:rPr>
                <w:sz w:val="24"/>
                <w:szCs w:val="24"/>
              </w:rPr>
            </w:pPr>
          </w:p>
        </w:tc>
        <w:tc>
          <w:tcPr>
            <w:tcW w:w="1181"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1955CB" w14:textId="77777777" w:rsidR="000027C2" w:rsidRPr="0045244D" w:rsidRDefault="000027C2">
            <w:pPr>
              <w:pBdr>
                <w:top w:val="nil"/>
                <w:left w:val="nil"/>
                <w:bottom w:val="nil"/>
                <w:right w:val="nil"/>
                <w:between w:val="nil"/>
              </w:pBdr>
              <w:spacing w:line="276" w:lineRule="auto"/>
              <w:rPr>
                <w:sz w:val="24"/>
                <w:szCs w:val="24"/>
              </w:rPr>
            </w:pPr>
          </w:p>
        </w:tc>
        <w:tc>
          <w:tcPr>
            <w:tcW w:w="72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FD12A7" w14:textId="77777777" w:rsidR="000027C2" w:rsidRPr="0045244D" w:rsidRDefault="000027C2">
            <w:pPr>
              <w:pBdr>
                <w:top w:val="nil"/>
                <w:left w:val="nil"/>
                <w:bottom w:val="nil"/>
                <w:right w:val="nil"/>
                <w:between w:val="nil"/>
              </w:pBdr>
              <w:spacing w:line="276" w:lineRule="auto"/>
              <w:rPr>
                <w:sz w:val="24"/>
                <w:szCs w:val="24"/>
              </w:rPr>
            </w:pPr>
          </w:p>
        </w:tc>
        <w:tc>
          <w:tcPr>
            <w:tcW w:w="545"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C17C9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62D48FB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p w14:paraId="0F9AD69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Код за НК 025:2021</w:t>
            </w:r>
          </w:p>
          <w:p w14:paraId="4227610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 (гр. 1 = сумі гр. 2—6)</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C150C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менше 500</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4403C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500—999</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52F43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1000—1499</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70B26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1500—2499</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792F5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2500 і більше</w:t>
            </w:r>
          </w:p>
        </w:tc>
        <w:tc>
          <w:tcPr>
            <w:tcW w:w="63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1A550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усього (гр. 7 = сумі гр. 8—12)</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3BE1E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менше 500</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55386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500—999</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617BB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1000—1499</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D42A7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1500—2499</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6D20C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2500 і більше</w:t>
            </w:r>
          </w:p>
        </w:tc>
      </w:tr>
      <w:tr w:rsidR="000027C2" w:rsidRPr="0045244D" w14:paraId="5EEE2355"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E935F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C80D5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B4767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В</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3134A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BDD5D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C0830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6F5DB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C6A00F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B4611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6</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FCB8B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483CB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8</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4D532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9</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7CCF5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w:t>
            </w: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2C4A2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11</w:t>
            </w: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2671F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12</w:t>
            </w:r>
          </w:p>
        </w:tc>
      </w:tr>
      <w:tr w:rsidR="000027C2" w:rsidRPr="0045244D" w14:paraId="49B20BEB"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CE6C9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28A83C" w14:textId="77777777" w:rsidR="000027C2" w:rsidRPr="0045244D" w:rsidRDefault="00000000">
            <w:pPr>
              <w:pBdr>
                <w:top w:val="nil"/>
                <w:left w:val="nil"/>
                <w:bottom w:val="nil"/>
                <w:right w:val="nil"/>
                <w:between w:val="nil"/>
              </w:pBdr>
              <w:spacing w:line="346" w:lineRule="auto"/>
              <w:rPr>
                <w:sz w:val="24"/>
                <w:szCs w:val="24"/>
              </w:rPr>
            </w:pPr>
            <w:r w:rsidRPr="0045244D">
              <w:rPr>
                <w:rFonts w:ascii="Arial Unicode MS" w:eastAsia="Arial Unicode MS" w:hAnsi="Arial Unicode MS" w:cs="Arial Unicode MS"/>
                <w:sz w:val="24"/>
                <w:szCs w:val="24"/>
              </w:rPr>
              <w:t xml:space="preserve">Кількість дітей — усього (ряд. 1 ≤ сумі ряд. 2—7 за графами 1—6; ряд. 1 ≥ </w:t>
            </w:r>
            <w:r w:rsidRPr="0045244D">
              <w:rPr>
                <w:rFonts w:ascii="Arial Unicode MS" w:eastAsia="Arial Unicode MS" w:hAnsi="Arial Unicode MS" w:cs="Arial Unicode MS"/>
                <w:sz w:val="24"/>
                <w:szCs w:val="24"/>
              </w:rPr>
              <w:lastRenderedPageBreak/>
              <w:t>сумі ряд. 2—7 за графами 7—12)</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CAD572"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46B537A"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46E39BA"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A95635"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5D0D96"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DF27A1"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003A4E"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C9B50E"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339115"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51B8E8"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12F73CC"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7A38F2"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E75B9A"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68B27AA"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80229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BAF99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 за виявленими захворюваннями у них:</w:t>
            </w:r>
          </w:p>
          <w:p w14:paraId="34067C7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Вроджені вади розвитку, деформації та хромосомні аномалії</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E27E5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Q00—Q99</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7156230"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64A714"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6A635D"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72A9FE"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F072DA"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72FF85"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C1617D"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C5DFE4"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2ADB63"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2F293A"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4D72C3"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384A67"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776F4E1"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7D5AD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1362F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Розрив внутрішньочерепних тканин та </w:t>
            </w:r>
            <w:r w:rsidRPr="0045244D">
              <w:rPr>
                <w:sz w:val="24"/>
                <w:szCs w:val="24"/>
              </w:rPr>
              <w:lastRenderedPageBreak/>
              <w:t>крововилив внаслідок пологової травми</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C79A2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P10</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71CBDF"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A6EDAC"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F8BA25"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0A1568"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E3E2EB"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850452"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03AB6A"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D3AB18"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578A4A"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6126FD"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21A1EF"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4E2891"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241C5838"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9D2A0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4</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62945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Внутрішньоутробна гіпоксія і асфіксія при народженні</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E22EE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P20—P21</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2EA844"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FA09B3"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52FF6F"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1DEBE9"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F03863"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B019C9"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DA1C77"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830960"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0B835C"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BB584F"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379A27"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21A0A4"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42DFDBB1"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712F5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5</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32E68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Синдром респіраторного </w:t>
            </w:r>
            <w:proofErr w:type="spellStart"/>
            <w:r w:rsidRPr="0045244D">
              <w:rPr>
                <w:sz w:val="24"/>
                <w:szCs w:val="24"/>
              </w:rPr>
              <w:t>дистрес</w:t>
            </w:r>
            <w:proofErr w:type="spellEnd"/>
            <w:r w:rsidRPr="0045244D">
              <w:rPr>
                <w:sz w:val="24"/>
                <w:szCs w:val="24"/>
              </w:rPr>
              <w:t>-розладу новонародженого, вроджена пневмо</w:t>
            </w:r>
            <w:r w:rsidRPr="0045244D">
              <w:rPr>
                <w:sz w:val="24"/>
                <w:szCs w:val="24"/>
              </w:rPr>
              <w:lastRenderedPageBreak/>
              <w:t xml:space="preserve">нія, синдром </w:t>
            </w:r>
            <w:proofErr w:type="spellStart"/>
            <w:r w:rsidRPr="0045244D">
              <w:rPr>
                <w:sz w:val="24"/>
                <w:szCs w:val="24"/>
              </w:rPr>
              <w:t>неонатальної</w:t>
            </w:r>
            <w:proofErr w:type="spellEnd"/>
            <w:r w:rsidRPr="0045244D">
              <w:rPr>
                <w:sz w:val="24"/>
                <w:szCs w:val="24"/>
              </w:rPr>
              <w:t xml:space="preserve"> аспірації, синдром витоку повітря, легенева кровотеча хронічна респіраторна хвороба та інші респіраторні стани, що виникають у </w:t>
            </w:r>
            <w:proofErr w:type="spellStart"/>
            <w:r w:rsidRPr="0045244D">
              <w:rPr>
                <w:sz w:val="24"/>
                <w:szCs w:val="24"/>
              </w:rPr>
              <w:t>перинатальному</w:t>
            </w:r>
            <w:proofErr w:type="spellEnd"/>
            <w:r w:rsidRPr="0045244D">
              <w:rPr>
                <w:sz w:val="24"/>
                <w:szCs w:val="24"/>
              </w:rPr>
              <w:t xml:space="preserve"> періоді</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C226C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P22—P28</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575FF0"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084F62"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DA2A3C"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930C26"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45EB2B"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5B9089"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C4AF49"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85635B"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4159BF"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1CDD5C"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64FE9F"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E88D853"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1681EDB"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0FBF29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6</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9643C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Бактеріальний сепсис новонародженого</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B3EB1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P36</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4F70B5"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A399EE"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5538EC"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757A25"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6DBB110"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248190"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48B477A"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E420F2E"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74D14ED"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28B14D"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268B5A"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BCADE6"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D010B0A" w14:textId="77777777">
        <w:tc>
          <w:tcPr>
            <w:tcW w:w="817"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748A4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7</w:t>
            </w:r>
          </w:p>
        </w:tc>
        <w:tc>
          <w:tcPr>
            <w:tcW w:w="118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E9B40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Внутрішньочерепний нетравматичний крововилив у плода та новонародженого</w:t>
            </w:r>
          </w:p>
        </w:tc>
        <w:tc>
          <w:tcPr>
            <w:tcW w:w="7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FABB85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P52</w:t>
            </w: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CBFF7A"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14E0BC"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FE580D"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84B6B3"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61D1E9"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BEAC29"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FDF9CE7"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9314FF" w14:textId="77777777" w:rsidR="000027C2" w:rsidRPr="0045244D" w:rsidRDefault="000027C2">
            <w:pPr>
              <w:pBdr>
                <w:top w:val="nil"/>
                <w:left w:val="nil"/>
                <w:bottom w:val="nil"/>
                <w:right w:val="nil"/>
                <w:between w:val="nil"/>
              </w:pBdr>
              <w:spacing w:line="346" w:lineRule="auto"/>
              <w:rPr>
                <w:sz w:val="24"/>
                <w:szCs w:val="24"/>
              </w:rPr>
            </w:pPr>
          </w:p>
        </w:tc>
        <w:tc>
          <w:tcPr>
            <w:tcW w:w="545"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59954A1"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505DBC" w14:textId="77777777" w:rsidR="000027C2" w:rsidRPr="0045244D" w:rsidRDefault="000027C2">
            <w:pPr>
              <w:pBdr>
                <w:top w:val="nil"/>
                <w:left w:val="nil"/>
                <w:bottom w:val="nil"/>
                <w:right w:val="nil"/>
                <w:between w:val="nil"/>
              </w:pBdr>
              <w:spacing w:line="346" w:lineRule="auto"/>
              <w:rPr>
                <w:sz w:val="24"/>
                <w:szCs w:val="24"/>
              </w:rPr>
            </w:pPr>
          </w:p>
        </w:tc>
        <w:tc>
          <w:tcPr>
            <w:tcW w:w="45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428C672" w14:textId="77777777" w:rsidR="000027C2" w:rsidRPr="0045244D" w:rsidRDefault="000027C2">
            <w:pPr>
              <w:pBdr>
                <w:top w:val="nil"/>
                <w:left w:val="nil"/>
                <w:bottom w:val="nil"/>
                <w:right w:val="nil"/>
                <w:between w:val="nil"/>
              </w:pBdr>
              <w:spacing w:line="346" w:lineRule="auto"/>
              <w:rPr>
                <w:sz w:val="24"/>
                <w:szCs w:val="24"/>
              </w:rPr>
            </w:pPr>
          </w:p>
        </w:tc>
        <w:tc>
          <w:tcPr>
            <w:tcW w:w="63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51D263" w14:textId="77777777" w:rsidR="000027C2" w:rsidRPr="0045244D" w:rsidRDefault="000027C2">
            <w:pPr>
              <w:pBdr>
                <w:top w:val="nil"/>
                <w:left w:val="nil"/>
                <w:bottom w:val="nil"/>
                <w:right w:val="nil"/>
                <w:between w:val="nil"/>
              </w:pBdr>
              <w:spacing w:line="346" w:lineRule="auto"/>
              <w:rPr>
                <w:sz w:val="24"/>
                <w:szCs w:val="24"/>
              </w:rPr>
            </w:pPr>
          </w:p>
        </w:tc>
      </w:tr>
    </w:tbl>
    <w:p w14:paraId="6C1147D6"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Відомості про померлих дітей у віці першого року життя у стаціонарних умовах. Інформація про померлих у розрізі маси тіла при народженні з числа переведених з акушерських відділень або госпіталізованих у стаціонарні умови</w:t>
      </w:r>
    </w:p>
    <w:p w14:paraId="6DFDC856"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3222</w:t>
      </w:r>
    </w:p>
    <w:p w14:paraId="3BFB8527"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3B2FF106" w14:textId="77777777" w:rsidR="000027C2" w:rsidRPr="0045244D" w:rsidRDefault="000027C2">
      <w:pPr>
        <w:pBdr>
          <w:top w:val="nil"/>
          <w:left w:val="nil"/>
          <w:bottom w:val="nil"/>
          <w:right w:val="nil"/>
          <w:between w:val="nil"/>
        </w:pBdr>
        <w:spacing w:after="240"/>
        <w:rPr>
          <w:sz w:val="24"/>
          <w:szCs w:val="24"/>
        </w:rPr>
      </w:pPr>
    </w:p>
    <w:tbl>
      <w:tblPr>
        <w:tblStyle w:val="af2"/>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03"/>
        <w:gridCol w:w="1159"/>
        <w:gridCol w:w="892"/>
        <w:gridCol w:w="892"/>
        <w:gridCol w:w="980"/>
        <w:gridCol w:w="980"/>
        <w:gridCol w:w="980"/>
        <w:gridCol w:w="980"/>
        <w:gridCol w:w="980"/>
        <w:gridCol w:w="713"/>
      </w:tblGrid>
      <w:tr w:rsidR="000027C2" w:rsidRPr="0045244D" w14:paraId="1E32A8C6" w14:textId="77777777">
        <w:tc>
          <w:tcPr>
            <w:tcW w:w="802"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3E547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Номер рядка</w:t>
            </w:r>
          </w:p>
        </w:tc>
        <w:tc>
          <w:tcPr>
            <w:tcW w:w="115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73A1DB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7395" w:type="dxa"/>
            <w:gridSpan w:val="8"/>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91A9F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Маса тіла при народженні в грамах</w:t>
            </w:r>
          </w:p>
        </w:tc>
      </w:tr>
      <w:tr w:rsidR="000027C2" w:rsidRPr="0045244D" w14:paraId="00F915CB" w14:textId="77777777">
        <w:tc>
          <w:tcPr>
            <w:tcW w:w="802"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8817C63" w14:textId="77777777" w:rsidR="000027C2" w:rsidRPr="0045244D" w:rsidRDefault="000027C2">
            <w:pPr>
              <w:pBdr>
                <w:top w:val="nil"/>
                <w:left w:val="nil"/>
                <w:bottom w:val="nil"/>
                <w:right w:val="nil"/>
                <w:between w:val="nil"/>
              </w:pBdr>
              <w:spacing w:line="276" w:lineRule="auto"/>
              <w:rPr>
                <w:sz w:val="24"/>
                <w:szCs w:val="24"/>
              </w:rPr>
            </w:pPr>
          </w:p>
        </w:tc>
        <w:tc>
          <w:tcPr>
            <w:tcW w:w="115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8DAE3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686256E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AD396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менше 500</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8021E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500—999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A23E1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1000—1499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34CCA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1500—1999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9BE37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2000—2499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72C42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2500—2999</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DC815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3000—3499</w:t>
            </w: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5A804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3500 і більше</w:t>
            </w:r>
          </w:p>
        </w:tc>
      </w:tr>
      <w:tr w:rsidR="000027C2" w:rsidRPr="0045244D" w14:paraId="755D8431"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EC5BDF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11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15E04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49317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FACAB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3FA25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3432DC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41280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A884F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6</w:t>
            </w: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026A2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w:t>
            </w: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0AE2F6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8</w:t>
            </w:r>
          </w:p>
        </w:tc>
      </w:tr>
      <w:tr w:rsidR="000027C2" w:rsidRPr="0045244D" w14:paraId="67985EC7"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A53CB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11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172E7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померлих:</w:t>
            </w:r>
          </w:p>
          <w:p w14:paraId="115F74D6"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 перші 0—6 діб життя</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120026" w14:textId="77777777" w:rsidR="000027C2" w:rsidRPr="0045244D" w:rsidRDefault="000027C2">
            <w:pPr>
              <w:pBdr>
                <w:top w:val="nil"/>
                <w:left w:val="nil"/>
                <w:bottom w:val="nil"/>
                <w:right w:val="nil"/>
                <w:between w:val="nil"/>
              </w:pBdr>
              <w:spacing w:line="346" w:lineRule="auto"/>
              <w:rPr>
                <w:sz w:val="24"/>
                <w:szCs w:val="24"/>
              </w:rPr>
            </w:pP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B9C7371"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C059463"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1A67BE"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0AAC54"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81F738"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F5FDFA"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D1D4977"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5689BAB5"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78DE9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11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6FF5E8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віці 7—27 повних діб</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DB4D6B" w14:textId="77777777" w:rsidR="000027C2" w:rsidRPr="0045244D" w:rsidRDefault="000027C2">
            <w:pPr>
              <w:pBdr>
                <w:top w:val="nil"/>
                <w:left w:val="nil"/>
                <w:bottom w:val="nil"/>
                <w:right w:val="nil"/>
                <w:between w:val="nil"/>
              </w:pBdr>
              <w:spacing w:line="346" w:lineRule="auto"/>
              <w:rPr>
                <w:sz w:val="24"/>
                <w:szCs w:val="24"/>
              </w:rPr>
            </w:pP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35E7EC"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0F31B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DF2D90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7CA713"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227352"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AEEE73"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FE8D91"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40126464" w14:textId="77777777">
        <w:tc>
          <w:tcPr>
            <w:tcW w:w="802"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CC931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115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338AF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віці 28 діб — до 1 року</w:t>
            </w: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66BC70" w14:textId="77777777" w:rsidR="000027C2" w:rsidRPr="0045244D" w:rsidRDefault="000027C2">
            <w:pPr>
              <w:pBdr>
                <w:top w:val="nil"/>
                <w:left w:val="nil"/>
                <w:bottom w:val="nil"/>
                <w:right w:val="nil"/>
                <w:between w:val="nil"/>
              </w:pBdr>
              <w:spacing w:line="346" w:lineRule="auto"/>
              <w:rPr>
                <w:sz w:val="24"/>
                <w:szCs w:val="24"/>
              </w:rPr>
            </w:pPr>
          </w:p>
        </w:tc>
        <w:tc>
          <w:tcPr>
            <w:tcW w:w="89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57C997"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DD6279"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1793C5"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8CE846"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B79B00" w14:textId="77777777" w:rsidR="000027C2" w:rsidRPr="0045244D" w:rsidRDefault="000027C2">
            <w:pPr>
              <w:pBdr>
                <w:top w:val="nil"/>
                <w:left w:val="nil"/>
                <w:bottom w:val="nil"/>
                <w:right w:val="nil"/>
                <w:between w:val="nil"/>
              </w:pBdr>
              <w:spacing w:line="346" w:lineRule="auto"/>
              <w:rPr>
                <w:sz w:val="24"/>
                <w:szCs w:val="24"/>
              </w:rPr>
            </w:pPr>
          </w:p>
        </w:tc>
        <w:tc>
          <w:tcPr>
            <w:tcW w:w="98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C2131C" w14:textId="77777777" w:rsidR="000027C2" w:rsidRPr="0045244D" w:rsidRDefault="000027C2">
            <w:pPr>
              <w:pBdr>
                <w:top w:val="nil"/>
                <w:left w:val="nil"/>
                <w:bottom w:val="nil"/>
                <w:right w:val="nil"/>
                <w:between w:val="nil"/>
              </w:pBdr>
              <w:spacing w:line="346" w:lineRule="auto"/>
              <w:rPr>
                <w:sz w:val="24"/>
                <w:szCs w:val="24"/>
              </w:rPr>
            </w:pPr>
          </w:p>
        </w:tc>
        <w:tc>
          <w:tcPr>
            <w:tcW w:w="7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63F748" w14:textId="77777777" w:rsidR="000027C2" w:rsidRPr="0045244D" w:rsidRDefault="000027C2">
            <w:pPr>
              <w:pBdr>
                <w:top w:val="nil"/>
                <w:left w:val="nil"/>
                <w:bottom w:val="nil"/>
                <w:right w:val="nil"/>
                <w:between w:val="nil"/>
              </w:pBdr>
              <w:spacing w:line="346" w:lineRule="auto"/>
              <w:rPr>
                <w:sz w:val="24"/>
                <w:szCs w:val="24"/>
              </w:rPr>
            </w:pPr>
          </w:p>
        </w:tc>
      </w:tr>
    </w:tbl>
    <w:p w14:paraId="1CA22500"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Відомості про померлих дітей у віці першого року життя не у стаціонарних умовах серед тих, що перебували під постійним наглядом лікарів</w:t>
      </w:r>
    </w:p>
    <w:p w14:paraId="13722E38"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3223</w:t>
      </w:r>
    </w:p>
    <w:p w14:paraId="1E63DD2F"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lastRenderedPageBreak/>
        <w:t>(осіб)</w:t>
      </w:r>
    </w:p>
    <w:p w14:paraId="78290872" w14:textId="77777777" w:rsidR="000027C2" w:rsidRPr="0045244D" w:rsidRDefault="000027C2">
      <w:pPr>
        <w:pBdr>
          <w:top w:val="nil"/>
          <w:left w:val="nil"/>
          <w:bottom w:val="nil"/>
          <w:right w:val="nil"/>
          <w:between w:val="nil"/>
        </w:pBdr>
        <w:spacing w:after="240"/>
        <w:rPr>
          <w:sz w:val="24"/>
          <w:szCs w:val="24"/>
        </w:rPr>
      </w:pPr>
    </w:p>
    <w:tbl>
      <w:tblPr>
        <w:tblStyle w:val="af3"/>
        <w:tblW w:w="9360"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835"/>
        <w:gridCol w:w="2226"/>
        <w:gridCol w:w="741"/>
        <w:gridCol w:w="926"/>
        <w:gridCol w:w="741"/>
        <w:gridCol w:w="741"/>
        <w:gridCol w:w="741"/>
        <w:gridCol w:w="834"/>
        <w:gridCol w:w="741"/>
        <w:gridCol w:w="834"/>
      </w:tblGrid>
      <w:tr w:rsidR="000027C2" w:rsidRPr="0045244D" w14:paraId="58142005" w14:textId="77777777">
        <w:tc>
          <w:tcPr>
            <w:tcW w:w="83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935FC5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2224"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71E8A6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6299" w:type="dxa"/>
            <w:gridSpan w:val="8"/>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9B10B8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Маса тіла при народженні в грамах</w:t>
            </w:r>
          </w:p>
        </w:tc>
      </w:tr>
      <w:tr w:rsidR="000027C2" w:rsidRPr="0045244D" w14:paraId="3F880037" w14:textId="77777777">
        <w:tc>
          <w:tcPr>
            <w:tcW w:w="83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1D41D3" w14:textId="77777777" w:rsidR="000027C2" w:rsidRPr="0045244D" w:rsidRDefault="000027C2">
            <w:pPr>
              <w:pBdr>
                <w:top w:val="nil"/>
                <w:left w:val="nil"/>
                <w:bottom w:val="nil"/>
                <w:right w:val="nil"/>
                <w:between w:val="nil"/>
              </w:pBdr>
              <w:spacing w:line="276" w:lineRule="auto"/>
              <w:rPr>
                <w:sz w:val="24"/>
                <w:szCs w:val="24"/>
              </w:rPr>
            </w:pPr>
          </w:p>
        </w:tc>
        <w:tc>
          <w:tcPr>
            <w:tcW w:w="2224"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73059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4FAAEFD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BC0C1F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менше 500</w:t>
            </w:r>
          </w:p>
        </w:tc>
        <w:tc>
          <w:tcPr>
            <w:tcW w:w="9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DEAC13"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500—999</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57C325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1000—1499</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8A3FA7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1500—1999</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CD60C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2000—2499</w:t>
            </w: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079F0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2500—2999</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6D4B8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3000—3499</w:t>
            </w: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F74E6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3500 і більше</w:t>
            </w:r>
          </w:p>
        </w:tc>
      </w:tr>
      <w:tr w:rsidR="000027C2" w:rsidRPr="0045244D" w14:paraId="34CB2683" w14:textId="77777777">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7D114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222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0D903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624E4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9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961811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A10E0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A47D9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71AE5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w:t>
            </w: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2392B5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6</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63FD715"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w:t>
            </w: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A2B28D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8</w:t>
            </w:r>
          </w:p>
        </w:tc>
      </w:tr>
      <w:tr w:rsidR="000027C2" w:rsidRPr="0045244D" w14:paraId="790B038A" w14:textId="77777777">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9137F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222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E1D10C5"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померлих:</w:t>
            </w:r>
          </w:p>
          <w:p w14:paraId="0C1909C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 перші 0—6 діб життя</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997B60" w14:textId="77777777" w:rsidR="000027C2" w:rsidRPr="0045244D" w:rsidRDefault="000027C2">
            <w:pPr>
              <w:pBdr>
                <w:top w:val="nil"/>
                <w:left w:val="nil"/>
                <w:bottom w:val="nil"/>
                <w:right w:val="nil"/>
                <w:between w:val="nil"/>
              </w:pBdr>
              <w:spacing w:line="346" w:lineRule="auto"/>
              <w:rPr>
                <w:sz w:val="24"/>
                <w:szCs w:val="24"/>
              </w:rPr>
            </w:pPr>
          </w:p>
        </w:tc>
        <w:tc>
          <w:tcPr>
            <w:tcW w:w="9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1EE86C"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C722D8"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90875F"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7A60541"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7245BDC"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E5118A"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6DEB679"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44A9FE73" w14:textId="77777777">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93BF31"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222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1A909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віці 7—27 повних діб</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29F03B" w14:textId="77777777" w:rsidR="000027C2" w:rsidRPr="0045244D" w:rsidRDefault="000027C2">
            <w:pPr>
              <w:pBdr>
                <w:top w:val="nil"/>
                <w:left w:val="nil"/>
                <w:bottom w:val="nil"/>
                <w:right w:val="nil"/>
                <w:between w:val="nil"/>
              </w:pBdr>
              <w:spacing w:line="346" w:lineRule="auto"/>
              <w:rPr>
                <w:sz w:val="24"/>
                <w:szCs w:val="24"/>
              </w:rPr>
            </w:pPr>
          </w:p>
        </w:tc>
        <w:tc>
          <w:tcPr>
            <w:tcW w:w="9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F1FF8B"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E557DA"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6836AA"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05E3F5"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0723CA"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F4EAE7"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E476AF"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46068066" w14:textId="77777777">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8936AA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222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70541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віці 28 діб — до 1 року</w:t>
            </w: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25645F4" w14:textId="77777777" w:rsidR="000027C2" w:rsidRPr="0045244D" w:rsidRDefault="000027C2">
            <w:pPr>
              <w:pBdr>
                <w:top w:val="nil"/>
                <w:left w:val="nil"/>
                <w:bottom w:val="nil"/>
                <w:right w:val="nil"/>
                <w:between w:val="nil"/>
              </w:pBdr>
              <w:spacing w:line="346" w:lineRule="auto"/>
              <w:rPr>
                <w:sz w:val="24"/>
                <w:szCs w:val="24"/>
              </w:rPr>
            </w:pPr>
          </w:p>
        </w:tc>
        <w:tc>
          <w:tcPr>
            <w:tcW w:w="92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2C66E71"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187C5DB"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0BE567A"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0839CC"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39E18C8" w14:textId="77777777" w:rsidR="000027C2" w:rsidRPr="0045244D" w:rsidRDefault="000027C2">
            <w:pPr>
              <w:pBdr>
                <w:top w:val="nil"/>
                <w:left w:val="nil"/>
                <w:bottom w:val="nil"/>
                <w:right w:val="nil"/>
                <w:between w:val="nil"/>
              </w:pBdr>
              <w:spacing w:line="346" w:lineRule="auto"/>
              <w:rPr>
                <w:sz w:val="24"/>
                <w:szCs w:val="24"/>
              </w:rPr>
            </w:pPr>
          </w:p>
        </w:tc>
        <w:tc>
          <w:tcPr>
            <w:tcW w:w="74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29958B" w14:textId="77777777" w:rsidR="000027C2" w:rsidRPr="0045244D" w:rsidRDefault="000027C2">
            <w:pPr>
              <w:pBdr>
                <w:top w:val="nil"/>
                <w:left w:val="nil"/>
                <w:bottom w:val="nil"/>
                <w:right w:val="nil"/>
                <w:between w:val="nil"/>
              </w:pBdr>
              <w:spacing w:line="346" w:lineRule="auto"/>
              <w:rPr>
                <w:sz w:val="24"/>
                <w:szCs w:val="24"/>
              </w:rPr>
            </w:pPr>
          </w:p>
        </w:tc>
        <w:tc>
          <w:tcPr>
            <w:tcW w:w="834"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D5AF8C6" w14:textId="77777777" w:rsidR="000027C2" w:rsidRPr="0045244D" w:rsidRDefault="000027C2">
            <w:pPr>
              <w:pBdr>
                <w:top w:val="nil"/>
                <w:left w:val="nil"/>
                <w:bottom w:val="nil"/>
                <w:right w:val="nil"/>
                <w:between w:val="nil"/>
              </w:pBdr>
              <w:spacing w:line="346" w:lineRule="auto"/>
              <w:rPr>
                <w:sz w:val="24"/>
                <w:szCs w:val="24"/>
              </w:rPr>
            </w:pPr>
          </w:p>
        </w:tc>
      </w:tr>
    </w:tbl>
    <w:p w14:paraId="027892F0"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Відомості про померлих дітей у віці першого року життя не у стаціонарних умовах серед тих, що не перебували під постійним наглядом лікарів</w:t>
      </w:r>
    </w:p>
    <w:p w14:paraId="66A9B868"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Таблиця 3224</w:t>
      </w:r>
    </w:p>
    <w:p w14:paraId="181468F8"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(осіб)</w:t>
      </w:r>
    </w:p>
    <w:p w14:paraId="620BADE3" w14:textId="77777777" w:rsidR="000027C2" w:rsidRPr="0045244D" w:rsidRDefault="000027C2">
      <w:pPr>
        <w:pBdr>
          <w:top w:val="nil"/>
          <w:left w:val="nil"/>
          <w:bottom w:val="nil"/>
          <w:right w:val="nil"/>
          <w:between w:val="nil"/>
        </w:pBdr>
        <w:spacing w:after="240"/>
        <w:rPr>
          <w:sz w:val="24"/>
          <w:szCs w:val="24"/>
        </w:rPr>
      </w:pPr>
    </w:p>
    <w:tbl>
      <w:tblPr>
        <w:tblStyle w:val="af4"/>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994"/>
        <w:gridCol w:w="3230"/>
        <w:gridCol w:w="1408"/>
        <w:gridCol w:w="1408"/>
        <w:gridCol w:w="911"/>
        <w:gridCol w:w="1408"/>
      </w:tblGrid>
      <w:tr w:rsidR="000027C2" w:rsidRPr="0045244D" w14:paraId="2F4E77C9" w14:textId="77777777">
        <w:tc>
          <w:tcPr>
            <w:tcW w:w="993"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1AB55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Номер рядка</w:t>
            </w:r>
          </w:p>
        </w:tc>
        <w:tc>
          <w:tcPr>
            <w:tcW w:w="3230"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CAC405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3727" w:type="dxa"/>
            <w:gridSpan w:val="3"/>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2E4DF6"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Померло у віці</w:t>
            </w:r>
          </w:p>
        </w:tc>
        <w:tc>
          <w:tcPr>
            <w:tcW w:w="1408"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719AD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Мертвонароджені</w:t>
            </w:r>
          </w:p>
        </w:tc>
      </w:tr>
      <w:tr w:rsidR="000027C2" w:rsidRPr="0045244D" w14:paraId="17FB75F9" w14:textId="77777777">
        <w:tc>
          <w:tcPr>
            <w:tcW w:w="993"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05624A5" w14:textId="77777777" w:rsidR="000027C2" w:rsidRPr="0045244D" w:rsidRDefault="000027C2">
            <w:pPr>
              <w:pBdr>
                <w:top w:val="nil"/>
                <w:left w:val="nil"/>
                <w:bottom w:val="nil"/>
                <w:right w:val="nil"/>
                <w:between w:val="nil"/>
              </w:pBdr>
              <w:spacing w:line="276" w:lineRule="auto"/>
              <w:rPr>
                <w:sz w:val="24"/>
                <w:szCs w:val="24"/>
              </w:rPr>
            </w:pPr>
          </w:p>
        </w:tc>
        <w:tc>
          <w:tcPr>
            <w:tcW w:w="3230"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C8CAD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391AB8E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133659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0—6 діб (168 годин) життя</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CDCB4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7—27 повних діб</w:t>
            </w:r>
          </w:p>
        </w:tc>
        <w:tc>
          <w:tcPr>
            <w:tcW w:w="91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0FCC9D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28 діб — до 1 року</w:t>
            </w:r>
          </w:p>
        </w:tc>
        <w:tc>
          <w:tcPr>
            <w:tcW w:w="1408"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CD950B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Мертвонароджені</w:t>
            </w:r>
          </w:p>
        </w:tc>
      </w:tr>
      <w:tr w:rsidR="000027C2" w:rsidRPr="0045244D" w14:paraId="7D319BCB" w14:textId="77777777">
        <w:tc>
          <w:tcPr>
            <w:tcW w:w="99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E988F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А</w:t>
            </w:r>
          </w:p>
        </w:tc>
        <w:tc>
          <w:tcPr>
            <w:tcW w:w="323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38CF8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7DB59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5AD773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91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C36CB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2FA74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r>
      <w:tr w:rsidR="000027C2" w:rsidRPr="0045244D" w14:paraId="08F8E1BA" w14:textId="77777777">
        <w:tc>
          <w:tcPr>
            <w:tcW w:w="99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32B9BF"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3230"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C0CD01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померлих поза стаціонарними умовами дітей, що не перебували під постійним наглядом лікарів</w:t>
            </w: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297FE5D" w14:textId="77777777" w:rsidR="000027C2" w:rsidRPr="0045244D" w:rsidRDefault="000027C2">
            <w:pPr>
              <w:pBdr>
                <w:top w:val="nil"/>
                <w:left w:val="nil"/>
                <w:bottom w:val="nil"/>
                <w:right w:val="nil"/>
                <w:between w:val="nil"/>
              </w:pBdr>
              <w:spacing w:line="346" w:lineRule="auto"/>
              <w:rPr>
                <w:sz w:val="24"/>
                <w:szCs w:val="24"/>
              </w:rPr>
            </w:pP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0600F0" w14:textId="77777777" w:rsidR="000027C2" w:rsidRPr="0045244D" w:rsidRDefault="000027C2">
            <w:pPr>
              <w:pBdr>
                <w:top w:val="nil"/>
                <w:left w:val="nil"/>
                <w:bottom w:val="nil"/>
                <w:right w:val="nil"/>
                <w:between w:val="nil"/>
              </w:pBdr>
              <w:spacing w:line="346" w:lineRule="auto"/>
              <w:rPr>
                <w:sz w:val="24"/>
                <w:szCs w:val="24"/>
              </w:rPr>
            </w:pPr>
          </w:p>
        </w:tc>
        <w:tc>
          <w:tcPr>
            <w:tcW w:w="911"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D5ED825" w14:textId="77777777" w:rsidR="000027C2" w:rsidRPr="0045244D" w:rsidRDefault="000027C2">
            <w:pPr>
              <w:pBdr>
                <w:top w:val="nil"/>
                <w:left w:val="nil"/>
                <w:bottom w:val="nil"/>
                <w:right w:val="nil"/>
                <w:between w:val="nil"/>
              </w:pBdr>
              <w:spacing w:line="346" w:lineRule="auto"/>
              <w:rPr>
                <w:sz w:val="24"/>
                <w:szCs w:val="24"/>
              </w:rPr>
            </w:pPr>
          </w:p>
        </w:tc>
        <w:tc>
          <w:tcPr>
            <w:tcW w:w="1408"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96DF13" w14:textId="77777777" w:rsidR="000027C2" w:rsidRPr="0045244D" w:rsidRDefault="000027C2">
            <w:pPr>
              <w:pBdr>
                <w:top w:val="nil"/>
                <w:left w:val="nil"/>
                <w:bottom w:val="nil"/>
                <w:right w:val="nil"/>
                <w:between w:val="nil"/>
              </w:pBdr>
              <w:spacing w:line="346" w:lineRule="auto"/>
              <w:rPr>
                <w:sz w:val="24"/>
                <w:szCs w:val="24"/>
              </w:rPr>
            </w:pPr>
          </w:p>
        </w:tc>
      </w:tr>
    </w:tbl>
    <w:p w14:paraId="4EF85FEE" w14:textId="77777777" w:rsidR="000027C2" w:rsidRPr="0045244D" w:rsidRDefault="00000000">
      <w:pPr>
        <w:pBdr>
          <w:top w:val="nil"/>
          <w:left w:val="nil"/>
          <w:bottom w:val="nil"/>
          <w:right w:val="nil"/>
          <w:between w:val="nil"/>
        </w:pBdr>
        <w:spacing w:after="240" w:line="404" w:lineRule="auto"/>
        <w:rPr>
          <w:b/>
          <w:bCs/>
          <w:sz w:val="24"/>
          <w:szCs w:val="24"/>
        </w:rPr>
      </w:pPr>
      <w:r w:rsidRPr="0045244D">
        <w:rPr>
          <w:b/>
          <w:bCs/>
          <w:sz w:val="24"/>
          <w:szCs w:val="24"/>
        </w:rPr>
        <w:t>Результати секційного дослідження дітей, що померли у віці першого року життя</w:t>
      </w:r>
    </w:p>
    <w:p w14:paraId="2985129E" w14:textId="77777777" w:rsidR="000027C2" w:rsidRPr="0045244D" w:rsidRDefault="000027C2">
      <w:pPr>
        <w:pBdr>
          <w:top w:val="nil"/>
          <w:left w:val="nil"/>
          <w:bottom w:val="nil"/>
          <w:right w:val="nil"/>
          <w:between w:val="nil"/>
        </w:pBdr>
        <w:spacing w:after="240"/>
        <w:rPr>
          <w:b/>
          <w:bCs/>
          <w:sz w:val="24"/>
          <w:szCs w:val="24"/>
        </w:rPr>
      </w:pPr>
    </w:p>
    <w:p w14:paraId="7127F31D" w14:textId="77777777" w:rsidR="000027C2" w:rsidRPr="0045244D" w:rsidRDefault="00000000">
      <w:pPr>
        <w:pBdr>
          <w:top w:val="nil"/>
          <w:left w:val="nil"/>
          <w:bottom w:val="nil"/>
          <w:right w:val="nil"/>
          <w:between w:val="nil"/>
        </w:pBdr>
        <w:spacing w:before="240" w:after="240" w:line="404" w:lineRule="auto"/>
        <w:rPr>
          <w:sz w:val="24"/>
          <w:szCs w:val="24"/>
        </w:rPr>
      </w:pPr>
      <w:r w:rsidRPr="0045244D">
        <w:rPr>
          <w:sz w:val="24"/>
          <w:szCs w:val="24"/>
        </w:rPr>
        <w:t>Таблиця 4000</w:t>
      </w:r>
    </w:p>
    <w:p w14:paraId="24A696D3"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(осіб)</w:t>
      </w:r>
    </w:p>
    <w:tbl>
      <w:tblPr>
        <w:tblStyle w:val="af5"/>
        <w:tblW w:w="9359" w:type="dxa"/>
        <w:tblInd w:w="0" w:type="dxa"/>
        <w:tblBorders>
          <w:top w:val="single" w:sz="6" w:space="0" w:color="98A1AE"/>
          <w:left w:val="single" w:sz="6" w:space="0" w:color="98A1AE"/>
          <w:bottom w:val="single" w:sz="6" w:space="0" w:color="98A1AE"/>
          <w:right w:val="single" w:sz="6" w:space="0" w:color="98A1AE"/>
          <w:insideH w:val="single" w:sz="6" w:space="0" w:color="98A1AE"/>
          <w:insideV w:val="single" w:sz="6" w:space="0" w:color="98A1AE"/>
        </w:tblBorders>
        <w:tblLayout w:type="fixed"/>
        <w:tblLook w:val="0600" w:firstRow="0" w:lastRow="0" w:firstColumn="0" w:lastColumn="0" w:noHBand="1" w:noVBand="1"/>
      </w:tblPr>
      <w:tblGrid>
        <w:gridCol w:w="779"/>
        <w:gridCol w:w="1213"/>
        <w:gridCol w:w="605"/>
        <w:gridCol w:w="780"/>
        <w:gridCol w:w="867"/>
        <w:gridCol w:w="867"/>
        <w:gridCol w:w="867"/>
        <w:gridCol w:w="867"/>
        <w:gridCol w:w="867"/>
        <w:gridCol w:w="867"/>
        <w:gridCol w:w="780"/>
      </w:tblGrid>
      <w:tr w:rsidR="000027C2" w:rsidRPr="0045244D" w14:paraId="046DDF53" w14:textId="77777777">
        <w:tc>
          <w:tcPr>
            <w:tcW w:w="779"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5F4D6B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tc>
        <w:tc>
          <w:tcPr>
            <w:tcW w:w="1213"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DE484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tc>
        <w:tc>
          <w:tcPr>
            <w:tcW w:w="606" w:type="dxa"/>
            <w:vMerge w:val="restart"/>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687BA2A" w14:textId="77777777" w:rsidR="000027C2" w:rsidRPr="0045244D" w:rsidRDefault="00000000">
            <w:pPr>
              <w:pBdr>
                <w:top w:val="nil"/>
                <w:left w:val="nil"/>
                <w:bottom w:val="nil"/>
                <w:right w:val="nil"/>
                <w:between w:val="nil"/>
              </w:pBdr>
              <w:spacing w:line="346" w:lineRule="auto"/>
              <w:jc w:val="center"/>
              <w:rPr>
                <w:sz w:val="24"/>
                <w:szCs w:val="24"/>
              </w:rPr>
            </w:pPr>
            <w:r w:rsidRPr="0045244D">
              <w:rPr>
                <w:rFonts w:ascii="Arial Unicode MS" w:eastAsia="Arial Unicode MS" w:hAnsi="Arial Unicode MS" w:cs="Arial Unicode MS"/>
                <w:sz w:val="24"/>
                <w:szCs w:val="24"/>
              </w:rPr>
              <w:t>Усього (графа 1 ≤ су</w:t>
            </w:r>
            <w:r w:rsidRPr="0045244D">
              <w:rPr>
                <w:rFonts w:ascii="Arial Unicode MS" w:eastAsia="Arial Unicode MS" w:hAnsi="Arial Unicode MS" w:cs="Arial Unicode MS"/>
                <w:sz w:val="24"/>
                <w:szCs w:val="24"/>
              </w:rPr>
              <w:lastRenderedPageBreak/>
              <w:t>ми граф 2—4) (графа 1 ≤ суми граф 5—9)</w:t>
            </w:r>
          </w:p>
        </w:tc>
        <w:tc>
          <w:tcPr>
            <w:tcW w:w="2511" w:type="dxa"/>
            <w:gridSpan w:val="3"/>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FDA61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Розбіжності патологоанатомічного та клінічного діагнозів за:</w:t>
            </w:r>
          </w:p>
        </w:tc>
        <w:tc>
          <w:tcPr>
            <w:tcW w:w="4243" w:type="dxa"/>
            <w:gridSpan w:val="5"/>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D9891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Переважні причини розбіжностей діагнозів</w:t>
            </w:r>
          </w:p>
        </w:tc>
      </w:tr>
      <w:tr w:rsidR="000027C2" w:rsidRPr="0045244D" w14:paraId="3D77346D" w14:textId="77777777">
        <w:tc>
          <w:tcPr>
            <w:tcW w:w="779"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61D3910" w14:textId="77777777" w:rsidR="000027C2" w:rsidRPr="0045244D" w:rsidRDefault="000027C2">
            <w:pPr>
              <w:pBdr>
                <w:top w:val="nil"/>
                <w:left w:val="nil"/>
                <w:bottom w:val="nil"/>
                <w:right w:val="nil"/>
                <w:between w:val="nil"/>
              </w:pBdr>
              <w:spacing w:line="276" w:lineRule="auto"/>
              <w:rPr>
                <w:sz w:val="24"/>
                <w:szCs w:val="24"/>
              </w:rPr>
            </w:pPr>
          </w:p>
        </w:tc>
        <w:tc>
          <w:tcPr>
            <w:tcW w:w="1213"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22E059" w14:textId="77777777" w:rsidR="000027C2" w:rsidRPr="0045244D" w:rsidRDefault="000027C2">
            <w:pPr>
              <w:pBdr>
                <w:top w:val="nil"/>
                <w:left w:val="nil"/>
                <w:bottom w:val="nil"/>
                <w:right w:val="nil"/>
                <w:between w:val="nil"/>
              </w:pBdr>
              <w:spacing w:line="276" w:lineRule="auto"/>
              <w:rPr>
                <w:sz w:val="24"/>
                <w:szCs w:val="24"/>
              </w:rPr>
            </w:pPr>
          </w:p>
        </w:tc>
        <w:tc>
          <w:tcPr>
            <w:tcW w:w="606" w:type="dxa"/>
            <w:vMerge/>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057F64"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Номер рядка</w:t>
            </w:r>
          </w:p>
          <w:p w14:paraId="48F4D6A0"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Найменування</w:t>
            </w:r>
          </w:p>
          <w:p w14:paraId="73DA93E9" w14:textId="77777777" w:rsidR="000027C2" w:rsidRPr="0045244D" w:rsidRDefault="00000000">
            <w:pPr>
              <w:pBdr>
                <w:top w:val="nil"/>
                <w:left w:val="nil"/>
                <w:bottom w:val="nil"/>
                <w:right w:val="nil"/>
                <w:between w:val="nil"/>
              </w:pBdr>
              <w:spacing w:line="346" w:lineRule="auto"/>
              <w:jc w:val="center"/>
              <w:rPr>
                <w:sz w:val="24"/>
                <w:szCs w:val="24"/>
              </w:rPr>
            </w:pPr>
            <w:r w:rsidRPr="0045244D">
              <w:rPr>
                <w:rFonts w:ascii="Arial Unicode MS" w:eastAsia="Arial Unicode MS" w:hAnsi="Arial Unicode MS" w:cs="Arial Unicode MS"/>
                <w:sz w:val="24"/>
                <w:szCs w:val="24"/>
              </w:rPr>
              <w:t>Усього (графа 1 ≤ суми граф 2—4) (графа 1 ≤ суми граф 5—9)</w:t>
            </w: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693F0B"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основни</w:t>
            </w:r>
            <w:r w:rsidRPr="0045244D">
              <w:rPr>
                <w:sz w:val="24"/>
                <w:szCs w:val="24"/>
              </w:rPr>
              <w:lastRenderedPageBreak/>
              <w:t>м</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A443F8"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lastRenderedPageBreak/>
              <w:t>ускладнен</w:t>
            </w:r>
            <w:proofErr w:type="spellEnd"/>
            <w:r w:rsidRPr="0045244D">
              <w:rPr>
                <w:sz w:val="24"/>
                <w:szCs w:val="24"/>
              </w:rPr>
              <w:t>-</w:t>
            </w:r>
          </w:p>
          <w:p w14:paraId="13D032B3"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lastRenderedPageBreak/>
              <w:t>ням</w:t>
            </w:r>
            <w:proofErr w:type="spellEnd"/>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535B9F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супутнім</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2B463D"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короткочас</w:t>
            </w:r>
            <w:r w:rsidRPr="0045244D">
              <w:rPr>
                <w:sz w:val="24"/>
                <w:szCs w:val="24"/>
              </w:rPr>
              <w:lastRenderedPageBreak/>
              <w:t>не перебування у стаціонарі</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327D62"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lastRenderedPageBreak/>
              <w:t>недообст</w:t>
            </w:r>
            <w:r w:rsidRPr="0045244D">
              <w:rPr>
                <w:sz w:val="24"/>
                <w:szCs w:val="24"/>
              </w:rPr>
              <w:lastRenderedPageBreak/>
              <w:t>е</w:t>
            </w:r>
            <w:proofErr w:type="spellEnd"/>
            <w:r w:rsidRPr="0045244D">
              <w:rPr>
                <w:sz w:val="24"/>
                <w:szCs w:val="24"/>
              </w:rPr>
              <w:t>=</w:t>
            </w:r>
          </w:p>
          <w:p w14:paraId="7800EFAA"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t>ження</w:t>
            </w:r>
            <w:proofErr w:type="spellEnd"/>
            <w:r w:rsidRPr="0045244D">
              <w:rPr>
                <w:sz w:val="24"/>
                <w:szCs w:val="24"/>
              </w:rPr>
              <w:t xml:space="preserve"> хворого</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F74F82"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lastRenderedPageBreak/>
              <w:t>захворю</w:t>
            </w:r>
            <w:proofErr w:type="spellEnd"/>
            <w:r w:rsidRPr="0045244D">
              <w:rPr>
                <w:sz w:val="24"/>
                <w:szCs w:val="24"/>
              </w:rPr>
              <w:t>-</w:t>
            </w:r>
          </w:p>
          <w:p w14:paraId="68B206B7"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lastRenderedPageBreak/>
              <w:t>вання</w:t>
            </w:r>
            <w:proofErr w:type="spellEnd"/>
            <w:r w:rsidRPr="0045244D">
              <w:rPr>
                <w:sz w:val="24"/>
                <w:szCs w:val="24"/>
              </w:rPr>
              <w:t xml:space="preserve">, яке зустрічається </w:t>
            </w:r>
            <w:proofErr w:type="spellStart"/>
            <w:r w:rsidRPr="0045244D">
              <w:rPr>
                <w:sz w:val="24"/>
                <w:szCs w:val="24"/>
              </w:rPr>
              <w:t>рідко</w:t>
            </w:r>
            <w:proofErr w:type="spellEnd"/>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0B8882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неправил</w:t>
            </w:r>
            <w:r w:rsidRPr="0045244D">
              <w:rPr>
                <w:sz w:val="24"/>
                <w:szCs w:val="24"/>
              </w:rPr>
              <w:lastRenderedPageBreak/>
              <w:t xml:space="preserve">ьно </w:t>
            </w:r>
            <w:proofErr w:type="spellStart"/>
            <w:r w:rsidRPr="0045244D">
              <w:rPr>
                <w:sz w:val="24"/>
                <w:szCs w:val="24"/>
              </w:rPr>
              <w:t>сформульо</w:t>
            </w:r>
            <w:proofErr w:type="spellEnd"/>
            <w:r w:rsidRPr="0045244D">
              <w:rPr>
                <w:sz w:val="24"/>
                <w:szCs w:val="24"/>
              </w:rPr>
              <w:t>-</w:t>
            </w:r>
          </w:p>
          <w:p w14:paraId="124CFD31" w14:textId="77777777" w:rsidR="000027C2" w:rsidRPr="0045244D" w:rsidRDefault="00000000">
            <w:pPr>
              <w:pBdr>
                <w:top w:val="nil"/>
                <w:left w:val="nil"/>
                <w:bottom w:val="nil"/>
                <w:right w:val="nil"/>
                <w:between w:val="nil"/>
              </w:pBdr>
              <w:spacing w:line="346" w:lineRule="auto"/>
              <w:jc w:val="center"/>
              <w:rPr>
                <w:sz w:val="24"/>
                <w:szCs w:val="24"/>
              </w:rPr>
            </w:pPr>
            <w:proofErr w:type="spellStart"/>
            <w:r w:rsidRPr="0045244D">
              <w:rPr>
                <w:sz w:val="24"/>
                <w:szCs w:val="24"/>
              </w:rPr>
              <w:t>ваний</w:t>
            </w:r>
            <w:proofErr w:type="spellEnd"/>
            <w:r w:rsidRPr="0045244D">
              <w:rPr>
                <w:sz w:val="24"/>
                <w:szCs w:val="24"/>
              </w:rPr>
              <w:t xml:space="preserve"> діагноз</w:t>
            </w: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E9A0849"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інші прич</w:t>
            </w:r>
            <w:r w:rsidRPr="0045244D">
              <w:rPr>
                <w:sz w:val="24"/>
                <w:szCs w:val="24"/>
              </w:rPr>
              <w:lastRenderedPageBreak/>
              <w:t>ини (зазначити у поясню-</w:t>
            </w:r>
          </w:p>
          <w:p w14:paraId="663C96E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вальному листі)</w:t>
            </w:r>
          </w:p>
        </w:tc>
      </w:tr>
      <w:tr w:rsidR="000027C2" w:rsidRPr="0045244D" w14:paraId="7E7805D7"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1231F21"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lastRenderedPageBreak/>
              <w:t>А</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6DED2F"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Б</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3106C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1</w:t>
            </w: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ADCFC6C"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2</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CC7AB2"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3</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18BF91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4</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E0066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5</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637557"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6</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4995A1A"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7</w:t>
            </w: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A228CEE"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8</w:t>
            </w: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A857F78" w14:textId="77777777" w:rsidR="000027C2" w:rsidRPr="0045244D" w:rsidRDefault="00000000">
            <w:pPr>
              <w:pBdr>
                <w:top w:val="nil"/>
                <w:left w:val="nil"/>
                <w:bottom w:val="nil"/>
                <w:right w:val="nil"/>
                <w:between w:val="nil"/>
              </w:pBdr>
              <w:spacing w:line="346" w:lineRule="auto"/>
              <w:jc w:val="center"/>
              <w:rPr>
                <w:sz w:val="24"/>
                <w:szCs w:val="24"/>
              </w:rPr>
            </w:pPr>
            <w:r w:rsidRPr="0045244D">
              <w:rPr>
                <w:sz w:val="24"/>
                <w:szCs w:val="24"/>
              </w:rPr>
              <w:t>9</w:t>
            </w:r>
          </w:p>
        </w:tc>
      </w:tr>
      <w:tr w:rsidR="000027C2" w:rsidRPr="0045244D" w14:paraId="3AE2F7F5"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D8514D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1</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57D9987"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Кількість проведених розтинів мертвонароджених у патологоанатомічних </w:t>
            </w:r>
            <w:r w:rsidRPr="0045244D">
              <w:rPr>
                <w:sz w:val="24"/>
                <w:szCs w:val="24"/>
              </w:rPr>
              <w:lastRenderedPageBreak/>
              <w:t>відділеннях</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E77C1EF"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57CB4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A1D9039"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B32AE1B"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4DFBA8"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4BC1834"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F930E6"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8D5C640"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238CF2"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EB94FCF"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04F35E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9D3350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Кількість проведених розтинів померлих у віці першого року життя — усього у патологоанатомічних відділеннях (рядок 2 = рядок 2.1 + рядок 2.2 + рядок 2.3)</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A65F80"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7AAAB69"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97EA2EE"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A3D3863"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9A90315"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3E823A7"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BACB494"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9875B9"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E8F98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F5EE0C5"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37B90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2.1</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2C11822"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тому числі</w:t>
            </w:r>
          </w:p>
          <w:p w14:paraId="34C78FB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xml:space="preserve">у перші 0—6 діб </w:t>
            </w:r>
            <w:r w:rsidRPr="0045244D">
              <w:rPr>
                <w:sz w:val="24"/>
                <w:szCs w:val="24"/>
              </w:rPr>
              <w:lastRenderedPageBreak/>
              <w:t>(168 годин) життя</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6E2391F"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FB656F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1323EFB"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FA6FE7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47C3E65"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D72808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CB8D09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926469C"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C6F92C8"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089B1A7E"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5E19E7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2.2</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B88035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7—27 повних діб</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BF59DA4"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8AD5F7E"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35201D"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71DF357"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30D45B8"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F387A03"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4AD9A95"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1029A3"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E1A0E15"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6046892E"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154059A"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2.3</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F67B6C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у 28 діб — до 1 року</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8DB6487"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3AC7B63"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3B0677D5"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22FEB64"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36619F9"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FF133D"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91FB52"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6D634031"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3A29BFA" w14:textId="77777777" w:rsidR="000027C2" w:rsidRPr="0045244D" w:rsidRDefault="000027C2">
            <w:pPr>
              <w:pBdr>
                <w:top w:val="nil"/>
                <w:left w:val="nil"/>
                <w:bottom w:val="nil"/>
                <w:right w:val="nil"/>
                <w:between w:val="nil"/>
              </w:pBdr>
              <w:spacing w:line="346" w:lineRule="auto"/>
              <w:rPr>
                <w:sz w:val="24"/>
                <w:szCs w:val="24"/>
              </w:rPr>
            </w:pPr>
          </w:p>
        </w:tc>
      </w:tr>
      <w:tr w:rsidR="000027C2" w:rsidRPr="0045244D" w14:paraId="35E9C16F" w14:textId="77777777">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098ED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3</w:t>
            </w:r>
          </w:p>
        </w:tc>
        <w:tc>
          <w:tcPr>
            <w:tcW w:w="1213"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42BA965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Крім того, кількість померлих, які передані для секційного дослідження до судово-медичних експертів</w:t>
            </w:r>
          </w:p>
        </w:tc>
        <w:tc>
          <w:tcPr>
            <w:tcW w:w="60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B276513"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15D43FA"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2057887"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56EDC16A"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A21D3F3"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7ECD0650"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1A7820C7" w14:textId="77777777" w:rsidR="000027C2" w:rsidRPr="0045244D" w:rsidRDefault="000027C2">
            <w:pPr>
              <w:pBdr>
                <w:top w:val="nil"/>
                <w:left w:val="nil"/>
                <w:bottom w:val="nil"/>
                <w:right w:val="nil"/>
                <w:between w:val="nil"/>
              </w:pBdr>
              <w:spacing w:line="346" w:lineRule="auto"/>
              <w:rPr>
                <w:sz w:val="24"/>
                <w:szCs w:val="24"/>
              </w:rPr>
            </w:pPr>
          </w:p>
        </w:tc>
        <w:tc>
          <w:tcPr>
            <w:tcW w:w="866"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0D8E338F" w14:textId="77777777" w:rsidR="000027C2" w:rsidRPr="0045244D" w:rsidRDefault="000027C2">
            <w:pPr>
              <w:pBdr>
                <w:top w:val="nil"/>
                <w:left w:val="nil"/>
                <w:bottom w:val="nil"/>
                <w:right w:val="nil"/>
                <w:between w:val="nil"/>
              </w:pBdr>
              <w:spacing w:line="346" w:lineRule="auto"/>
              <w:rPr>
                <w:sz w:val="24"/>
                <w:szCs w:val="24"/>
              </w:rPr>
            </w:pPr>
          </w:p>
        </w:tc>
        <w:tc>
          <w:tcPr>
            <w:tcW w:w="779" w:type="dxa"/>
            <w:tcBorders>
              <w:top w:val="single" w:sz="6" w:space="0" w:color="98A1AE"/>
              <w:left w:val="single" w:sz="6" w:space="0" w:color="98A1AE"/>
              <w:bottom w:val="single" w:sz="6" w:space="0" w:color="98A1AE"/>
              <w:right w:val="single" w:sz="6" w:space="0" w:color="98A1AE"/>
            </w:tcBorders>
            <w:tcMar>
              <w:top w:w="240" w:type="dxa"/>
              <w:left w:w="120" w:type="dxa"/>
              <w:bottom w:w="240" w:type="dxa"/>
              <w:right w:w="120" w:type="dxa"/>
            </w:tcMar>
          </w:tcPr>
          <w:p w14:paraId="235CB072" w14:textId="77777777" w:rsidR="000027C2" w:rsidRPr="0045244D" w:rsidRDefault="000027C2">
            <w:pPr>
              <w:pBdr>
                <w:top w:val="nil"/>
                <w:left w:val="nil"/>
                <w:bottom w:val="nil"/>
                <w:right w:val="nil"/>
                <w:between w:val="nil"/>
              </w:pBdr>
              <w:spacing w:line="346" w:lineRule="auto"/>
              <w:rPr>
                <w:sz w:val="24"/>
                <w:szCs w:val="24"/>
              </w:rPr>
            </w:pPr>
          </w:p>
        </w:tc>
      </w:tr>
    </w:tbl>
    <w:p w14:paraId="63AE85C1" w14:textId="77777777" w:rsidR="000027C2" w:rsidRPr="0045244D" w:rsidRDefault="000027C2">
      <w:pPr>
        <w:pBdr>
          <w:top w:val="nil"/>
          <w:left w:val="nil"/>
          <w:bottom w:val="nil"/>
          <w:right w:val="nil"/>
          <w:between w:val="nil"/>
        </w:pBdr>
        <w:spacing w:after="240"/>
        <w:rPr>
          <w:sz w:val="24"/>
          <w:szCs w:val="24"/>
        </w:rPr>
      </w:pPr>
    </w:p>
    <w:tbl>
      <w:tblPr>
        <w:tblStyle w:val="af6"/>
        <w:tblW w:w="9360" w:type="dxa"/>
        <w:tblInd w:w="0" w:type="dxa"/>
        <w:tblLayout w:type="fixed"/>
        <w:tblLook w:val="0600" w:firstRow="0" w:lastRow="0" w:firstColumn="0" w:lastColumn="0" w:noHBand="1" w:noVBand="1"/>
      </w:tblPr>
      <w:tblGrid>
        <w:gridCol w:w="4961"/>
        <w:gridCol w:w="2621"/>
        <w:gridCol w:w="1778"/>
      </w:tblGrid>
      <w:tr w:rsidR="000027C2" w:rsidRPr="0045244D" w14:paraId="4925B558" w14:textId="77777777">
        <w:tc>
          <w:tcPr>
            <w:tcW w:w="4960" w:type="dxa"/>
            <w:tcBorders>
              <w:top w:val="nil"/>
              <w:left w:val="nil"/>
              <w:bottom w:val="nil"/>
              <w:right w:val="nil"/>
            </w:tcBorders>
            <w:tcMar>
              <w:top w:w="300" w:type="dxa"/>
              <w:left w:w="180" w:type="dxa"/>
              <w:bottom w:w="300" w:type="dxa"/>
              <w:right w:w="180" w:type="dxa"/>
            </w:tcMar>
          </w:tcPr>
          <w:p w14:paraId="394E336D"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lastRenderedPageBreak/>
              <w:t>__________________________________________</w:t>
            </w:r>
          </w:p>
          <w:p w14:paraId="0817AF2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(підпис керівника (власника)</w:t>
            </w:r>
          </w:p>
        </w:tc>
        <w:tc>
          <w:tcPr>
            <w:tcW w:w="2620" w:type="dxa"/>
            <w:tcBorders>
              <w:top w:val="nil"/>
              <w:left w:val="nil"/>
              <w:bottom w:val="nil"/>
              <w:right w:val="nil"/>
            </w:tcBorders>
            <w:tcMar>
              <w:top w:w="300" w:type="dxa"/>
              <w:left w:w="180" w:type="dxa"/>
              <w:bottom w:w="300" w:type="dxa"/>
              <w:right w:w="180" w:type="dxa"/>
            </w:tcMar>
          </w:tcPr>
          <w:p w14:paraId="0FA7E4E8"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w:t>
            </w:r>
          </w:p>
          <w:p w14:paraId="37055B6B"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(Власне ім’я, ПРІЗВИЩЕ)</w:t>
            </w:r>
          </w:p>
        </w:tc>
        <w:tc>
          <w:tcPr>
            <w:tcW w:w="1778" w:type="dxa"/>
            <w:tcBorders>
              <w:top w:val="nil"/>
              <w:left w:val="nil"/>
              <w:bottom w:val="nil"/>
              <w:right w:val="nil"/>
            </w:tcBorders>
            <w:tcMar>
              <w:top w:w="300" w:type="dxa"/>
              <w:left w:w="180" w:type="dxa"/>
              <w:bottom w:w="300" w:type="dxa"/>
              <w:right w:w="180" w:type="dxa"/>
            </w:tcMar>
          </w:tcPr>
          <w:p w14:paraId="6390E81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w:t>
            </w:r>
          </w:p>
        </w:tc>
      </w:tr>
      <w:tr w:rsidR="000027C2" w:rsidRPr="0045244D" w14:paraId="3894B52E" w14:textId="77777777">
        <w:tc>
          <w:tcPr>
            <w:tcW w:w="4960" w:type="dxa"/>
            <w:tcBorders>
              <w:top w:val="nil"/>
              <w:left w:val="nil"/>
              <w:bottom w:val="nil"/>
              <w:right w:val="nil"/>
            </w:tcBorders>
            <w:tcMar>
              <w:top w:w="300" w:type="dxa"/>
              <w:left w:w="180" w:type="dxa"/>
              <w:bottom w:w="300" w:type="dxa"/>
              <w:right w:w="180" w:type="dxa"/>
            </w:tcMar>
          </w:tcPr>
          <w:p w14:paraId="46AAC0C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__________________________________________</w:t>
            </w:r>
          </w:p>
          <w:p w14:paraId="1FB20A3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(підпис особи, відповідальної за заповнення форми звітності)</w:t>
            </w:r>
          </w:p>
        </w:tc>
        <w:tc>
          <w:tcPr>
            <w:tcW w:w="2620" w:type="dxa"/>
            <w:tcBorders>
              <w:top w:val="nil"/>
              <w:left w:val="nil"/>
              <w:bottom w:val="nil"/>
              <w:right w:val="nil"/>
            </w:tcBorders>
            <w:tcMar>
              <w:top w:w="300" w:type="dxa"/>
              <w:left w:w="180" w:type="dxa"/>
              <w:bottom w:w="300" w:type="dxa"/>
              <w:right w:w="180" w:type="dxa"/>
            </w:tcMar>
          </w:tcPr>
          <w:p w14:paraId="0C3E2F0E"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w:t>
            </w:r>
          </w:p>
          <w:p w14:paraId="489FEE79"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(Власне ім’я, ПРІЗВИЩЕ)</w:t>
            </w:r>
          </w:p>
        </w:tc>
        <w:tc>
          <w:tcPr>
            <w:tcW w:w="1778" w:type="dxa"/>
            <w:tcBorders>
              <w:top w:val="nil"/>
              <w:left w:val="nil"/>
              <w:bottom w:val="nil"/>
              <w:right w:val="nil"/>
            </w:tcBorders>
            <w:tcMar>
              <w:top w:w="300" w:type="dxa"/>
              <w:left w:w="180" w:type="dxa"/>
              <w:bottom w:w="300" w:type="dxa"/>
              <w:right w:w="180" w:type="dxa"/>
            </w:tcMar>
          </w:tcPr>
          <w:p w14:paraId="3A8C6F40"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w:t>
            </w:r>
          </w:p>
        </w:tc>
      </w:tr>
      <w:tr w:rsidR="000027C2" w:rsidRPr="0045244D" w14:paraId="1ED42DB1" w14:textId="77777777">
        <w:tc>
          <w:tcPr>
            <w:tcW w:w="9358" w:type="dxa"/>
            <w:gridSpan w:val="3"/>
            <w:tcBorders>
              <w:top w:val="nil"/>
              <w:left w:val="nil"/>
              <w:bottom w:val="nil"/>
              <w:right w:val="nil"/>
            </w:tcBorders>
            <w:tcMar>
              <w:top w:w="300" w:type="dxa"/>
              <w:left w:w="180" w:type="dxa"/>
              <w:bottom w:w="300" w:type="dxa"/>
              <w:right w:w="180" w:type="dxa"/>
            </w:tcMar>
          </w:tcPr>
          <w:p w14:paraId="3BF771C4"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телефон (мобільний) ___________________________ електрона пошта _______________________</w:t>
            </w:r>
          </w:p>
        </w:tc>
      </w:tr>
      <w:tr w:rsidR="000027C2" w:rsidRPr="0045244D" w14:paraId="563A5FEA" w14:textId="77777777">
        <w:tc>
          <w:tcPr>
            <w:tcW w:w="9358" w:type="dxa"/>
            <w:gridSpan w:val="3"/>
            <w:tcBorders>
              <w:top w:val="nil"/>
              <w:left w:val="nil"/>
              <w:bottom w:val="nil"/>
              <w:right w:val="nil"/>
            </w:tcBorders>
            <w:tcMar>
              <w:top w:w="300" w:type="dxa"/>
              <w:left w:w="180" w:type="dxa"/>
              <w:bottom w:w="300" w:type="dxa"/>
              <w:right w:w="180" w:type="dxa"/>
            </w:tcMar>
          </w:tcPr>
          <w:p w14:paraId="4CE9AFB3"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_________________________________</w:t>
            </w:r>
          </w:p>
          <w:p w14:paraId="3C063C0C" w14:textId="77777777" w:rsidR="000027C2" w:rsidRPr="0045244D" w:rsidRDefault="00000000">
            <w:pPr>
              <w:pBdr>
                <w:top w:val="nil"/>
                <w:left w:val="nil"/>
                <w:bottom w:val="nil"/>
                <w:right w:val="nil"/>
                <w:between w:val="nil"/>
              </w:pBdr>
              <w:spacing w:line="346" w:lineRule="auto"/>
              <w:rPr>
                <w:sz w:val="24"/>
                <w:szCs w:val="24"/>
              </w:rPr>
            </w:pPr>
            <w:r w:rsidRPr="0045244D">
              <w:rPr>
                <w:sz w:val="24"/>
                <w:szCs w:val="24"/>
              </w:rPr>
              <w:t>      (дата формування звіту)</w:t>
            </w:r>
          </w:p>
        </w:tc>
      </w:tr>
    </w:tbl>
    <w:p w14:paraId="187E7FC2" w14:textId="77777777" w:rsidR="000027C2" w:rsidRPr="0045244D" w:rsidRDefault="000027C2">
      <w:pPr>
        <w:pBdr>
          <w:top w:val="nil"/>
          <w:left w:val="nil"/>
          <w:bottom w:val="nil"/>
          <w:right w:val="nil"/>
          <w:between w:val="nil"/>
        </w:pBdr>
        <w:spacing w:after="240" w:line="404" w:lineRule="auto"/>
        <w:jc w:val="both"/>
        <w:rPr>
          <w:sz w:val="24"/>
          <w:szCs w:val="24"/>
        </w:rPr>
      </w:pPr>
    </w:p>
    <w:p w14:paraId="47F7F098" w14:textId="77777777" w:rsidR="000027C2" w:rsidRPr="0045244D" w:rsidRDefault="000027C2">
      <w:pPr>
        <w:pBdr>
          <w:top w:val="nil"/>
          <w:left w:val="nil"/>
          <w:bottom w:val="nil"/>
          <w:right w:val="nil"/>
          <w:between w:val="nil"/>
        </w:pBdr>
        <w:rPr>
          <w:sz w:val="24"/>
          <w:szCs w:val="24"/>
        </w:rPr>
      </w:pPr>
    </w:p>
    <w:p w14:paraId="0DD5DD20" w14:textId="77777777" w:rsidR="000027C2" w:rsidRPr="0045244D" w:rsidRDefault="000027C2">
      <w:pPr>
        <w:pBdr>
          <w:top w:val="nil"/>
          <w:left w:val="nil"/>
          <w:bottom w:val="nil"/>
          <w:right w:val="nil"/>
          <w:between w:val="nil"/>
        </w:pBdr>
        <w:spacing w:after="240" w:line="404" w:lineRule="auto"/>
        <w:jc w:val="both"/>
        <w:rPr>
          <w:sz w:val="24"/>
          <w:szCs w:val="24"/>
        </w:rPr>
      </w:pPr>
    </w:p>
    <w:p w14:paraId="6090C94C" w14:textId="77777777" w:rsidR="000027C2" w:rsidRPr="0045244D" w:rsidRDefault="00000000">
      <w:pPr>
        <w:pBdr>
          <w:top w:val="nil"/>
          <w:left w:val="nil"/>
          <w:bottom w:val="nil"/>
          <w:right w:val="nil"/>
          <w:between w:val="nil"/>
        </w:pBdr>
        <w:spacing w:line="404" w:lineRule="auto"/>
        <w:rPr>
          <w:sz w:val="24"/>
          <w:szCs w:val="24"/>
        </w:rPr>
      </w:pPr>
      <w:r w:rsidRPr="0045244D">
        <w:rPr>
          <w:sz w:val="24"/>
          <w:szCs w:val="24"/>
        </w:rPr>
        <w:t>В. о. директора Департаменту медичних послуг</w:t>
      </w:r>
    </w:p>
    <w:p w14:paraId="2D875D0D"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 xml:space="preserve">В. </w:t>
      </w:r>
      <w:proofErr w:type="spellStart"/>
      <w:r w:rsidRPr="0045244D">
        <w:rPr>
          <w:sz w:val="24"/>
          <w:szCs w:val="24"/>
        </w:rPr>
        <w:t>Соручан</w:t>
      </w:r>
      <w:proofErr w:type="spellEnd"/>
    </w:p>
    <w:p w14:paraId="652D96FF" w14:textId="77777777" w:rsidR="0045244D" w:rsidRDefault="0045244D">
      <w:pPr>
        <w:pBdr>
          <w:top w:val="nil"/>
          <w:left w:val="nil"/>
          <w:bottom w:val="nil"/>
          <w:right w:val="nil"/>
          <w:between w:val="nil"/>
        </w:pBdr>
        <w:spacing w:line="404" w:lineRule="auto"/>
        <w:jc w:val="right"/>
        <w:rPr>
          <w:sz w:val="24"/>
          <w:szCs w:val="24"/>
        </w:rPr>
      </w:pPr>
    </w:p>
    <w:p w14:paraId="16CDAAE1" w14:textId="77777777" w:rsidR="0045244D" w:rsidRDefault="0045244D">
      <w:pPr>
        <w:pBdr>
          <w:top w:val="nil"/>
          <w:left w:val="nil"/>
          <w:bottom w:val="nil"/>
          <w:right w:val="nil"/>
          <w:between w:val="nil"/>
        </w:pBdr>
        <w:spacing w:line="404" w:lineRule="auto"/>
        <w:jc w:val="right"/>
        <w:rPr>
          <w:sz w:val="24"/>
          <w:szCs w:val="24"/>
        </w:rPr>
      </w:pPr>
    </w:p>
    <w:p w14:paraId="73B93E2D" w14:textId="77777777" w:rsidR="0045244D" w:rsidRDefault="0045244D">
      <w:pPr>
        <w:pBdr>
          <w:top w:val="nil"/>
          <w:left w:val="nil"/>
          <w:bottom w:val="nil"/>
          <w:right w:val="nil"/>
          <w:between w:val="nil"/>
        </w:pBdr>
        <w:spacing w:line="404" w:lineRule="auto"/>
        <w:jc w:val="right"/>
        <w:rPr>
          <w:sz w:val="24"/>
          <w:szCs w:val="24"/>
        </w:rPr>
      </w:pPr>
    </w:p>
    <w:p w14:paraId="3CA3560B" w14:textId="77777777" w:rsidR="0045244D" w:rsidRDefault="0045244D">
      <w:pPr>
        <w:pBdr>
          <w:top w:val="nil"/>
          <w:left w:val="nil"/>
          <w:bottom w:val="nil"/>
          <w:right w:val="nil"/>
          <w:between w:val="nil"/>
        </w:pBdr>
        <w:spacing w:line="404" w:lineRule="auto"/>
        <w:jc w:val="right"/>
        <w:rPr>
          <w:sz w:val="24"/>
          <w:szCs w:val="24"/>
        </w:rPr>
      </w:pPr>
    </w:p>
    <w:p w14:paraId="74971A6F" w14:textId="77777777" w:rsidR="0045244D" w:rsidRDefault="0045244D">
      <w:pPr>
        <w:pBdr>
          <w:top w:val="nil"/>
          <w:left w:val="nil"/>
          <w:bottom w:val="nil"/>
          <w:right w:val="nil"/>
          <w:between w:val="nil"/>
        </w:pBdr>
        <w:spacing w:line="404" w:lineRule="auto"/>
        <w:jc w:val="right"/>
        <w:rPr>
          <w:sz w:val="24"/>
          <w:szCs w:val="24"/>
        </w:rPr>
      </w:pPr>
    </w:p>
    <w:p w14:paraId="5A19ACF7" w14:textId="77777777" w:rsidR="0045244D" w:rsidRDefault="0045244D">
      <w:pPr>
        <w:pBdr>
          <w:top w:val="nil"/>
          <w:left w:val="nil"/>
          <w:bottom w:val="nil"/>
          <w:right w:val="nil"/>
          <w:between w:val="nil"/>
        </w:pBdr>
        <w:spacing w:line="404" w:lineRule="auto"/>
        <w:jc w:val="right"/>
        <w:rPr>
          <w:sz w:val="24"/>
          <w:szCs w:val="24"/>
        </w:rPr>
      </w:pPr>
    </w:p>
    <w:p w14:paraId="3D09798A" w14:textId="63DE16B3"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lastRenderedPageBreak/>
        <w:t>ЗАТВЕРДЖЕНО</w:t>
      </w:r>
    </w:p>
    <w:p w14:paraId="2F88775B"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Наказ Міністерства охорони здоров’я України</w:t>
      </w:r>
    </w:p>
    <w:p w14:paraId="215797D5"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від 24 січня 2008 року № 24</w:t>
      </w:r>
    </w:p>
    <w:p w14:paraId="38687B94" w14:textId="77777777" w:rsidR="000027C2" w:rsidRPr="0045244D" w:rsidRDefault="00000000">
      <w:pPr>
        <w:pBdr>
          <w:top w:val="nil"/>
          <w:left w:val="nil"/>
          <w:bottom w:val="nil"/>
          <w:right w:val="nil"/>
          <w:between w:val="nil"/>
        </w:pBdr>
        <w:spacing w:line="404" w:lineRule="auto"/>
        <w:jc w:val="right"/>
        <w:rPr>
          <w:sz w:val="24"/>
          <w:szCs w:val="24"/>
        </w:rPr>
      </w:pPr>
      <w:r w:rsidRPr="0045244D">
        <w:rPr>
          <w:sz w:val="24"/>
          <w:szCs w:val="24"/>
        </w:rPr>
        <w:t>(в редакції наказу Міністерства охорони здоров’я України</w:t>
      </w:r>
    </w:p>
    <w:p w14:paraId="1B59B542" w14:textId="77777777" w:rsidR="000027C2" w:rsidRPr="0045244D" w:rsidRDefault="00000000">
      <w:pPr>
        <w:pBdr>
          <w:top w:val="nil"/>
          <w:left w:val="nil"/>
          <w:bottom w:val="nil"/>
          <w:right w:val="nil"/>
          <w:between w:val="nil"/>
        </w:pBdr>
        <w:spacing w:after="240" w:line="404" w:lineRule="auto"/>
        <w:jc w:val="right"/>
        <w:rPr>
          <w:sz w:val="24"/>
          <w:szCs w:val="24"/>
        </w:rPr>
      </w:pPr>
      <w:r w:rsidRPr="0045244D">
        <w:rPr>
          <w:sz w:val="24"/>
          <w:szCs w:val="24"/>
        </w:rPr>
        <w:t>від 27 жовтня 2025 року № 1628)</w:t>
      </w:r>
    </w:p>
    <w:p w14:paraId="5B8B6C4F" w14:textId="77777777" w:rsidR="000027C2" w:rsidRPr="0045244D" w:rsidRDefault="00000000">
      <w:pPr>
        <w:pStyle w:val="2"/>
        <w:spacing w:before="0" w:after="240" w:line="308" w:lineRule="auto"/>
        <w:rPr>
          <w:rFonts w:ascii="Noto Sans" w:eastAsia="Noto Sans" w:hAnsi="Noto Sans" w:cs="Noto Sans"/>
          <w:sz w:val="24"/>
          <w:szCs w:val="24"/>
        </w:rPr>
      </w:pPr>
      <w:r w:rsidRPr="0045244D">
        <w:rPr>
          <w:rFonts w:ascii="Noto Sans" w:eastAsia="Noto Sans" w:hAnsi="Noto Sans" w:cs="Noto Sans"/>
          <w:sz w:val="24"/>
          <w:szCs w:val="24"/>
        </w:rPr>
        <w:t>Інструкція щодо заповнення форми звітності № 21-а (квартальна) «Звіт про медичну допомогу вагітним, роділлям, породіллям, новонародженим та дітям першого року життя за ___ квартал 20__ року»</w:t>
      </w:r>
    </w:p>
    <w:p w14:paraId="0EC6E98B"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I. Загальні положення</w:t>
      </w:r>
    </w:p>
    <w:p w14:paraId="7FFA40F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Ця Інструкція визначає порядок заповнення форми звітності № 21-а (квартальна) «Звіт про медичну допомогу вагітним, роділлям, породіллям, новонародженим та дітям першого року життя за ____ квартал 20__ року» (далі — форма звітності № 21-а (квартальна)).</w:t>
      </w:r>
    </w:p>
    <w:p w14:paraId="3E9B9B9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Форма звітності № 21-а (квартальна) складається та подається за I, II, III, IV квартали звітного року з наростаючим підсумком.</w:t>
      </w:r>
    </w:p>
    <w:p w14:paraId="72AD2242"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3. Форму звітності № 21-а (квартальна) заповнюють заклади охорони здоров’я незалежно від форми власності та підпорядкування, які здійснюють медичний нагляд за перебігом вагітності, надають стаціонарну медичну допомогу при пологах, медичну допомогу матері та новонародженій дитині (далі — ЗОЗ), фізичні особи-підприємці, які зареєстровані у встановленому законом порядку та одержали ліцензію на провадження господарської діяльності з медичної практики, які здійснюють динамічне спостереження за неускладненою вагітністю та надають медичну допомогу дітям першого року життя (далі — ФОП) та подають Міністерству охорони здоров’я Автономної Республіки Крим, структурні підрозділи з питань охорони здоров’я обласних державних адміністрацій, Київської та Севастопольської міських державних адміністрацій (уповноваженим установам з обробки медичних </w:t>
      </w:r>
      <w:r w:rsidRPr="0045244D">
        <w:rPr>
          <w:sz w:val="24"/>
          <w:szCs w:val="24"/>
        </w:rPr>
        <w:lastRenderedPageBreak/>
        <w:t>даних) не пізніше ніж 05 числа місяця, наступного за звітним періодом — за 3 місяці, 6 місяців, 9 місяців та згідно з наказом Міністерства охорони здоров’я Автономної Республіки Крим, структурних підрозділів з питань охорони здоров’я — за12 місяців.</w:t>
      </w:r>
    </w:p>
    <w:p w14:paraId="77082A7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Міністерство охорони здоров’я Автономної Республіки Крим, структурні підрозділи з питань охорони здоров’я обласних державних адміністрацій, Київської та Севастопольської міських державних адміністрацій складають та подають зведений звіт Міністерству охорони здоров’я України не пізніше ніж 20 числа місяця, наступного за звітним періодом — за 3 місяці, 6 місяців, 9 місяців та згідно з наказом Міністерства охорони здоров’я України — за 12 місяців.</w:t>
      </w:r>
    </w:p>
    <w:p w14:paraId="0F523E66"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4. Коди </w:t>
      </w:r>
      <w:proofErr w:type="spellStart"/>
      <w:r w:rsidRPr="0045244D">
        <w:rPr>
          <w:sz w:val="24"/>
          <w:szCs w:val="24"/>
        </w:rPr>
        <w:t>хвороб</w:t>
      </w:r>
      <w:proofErr w:type="spellEnd"/>
      <w:r w:rsidRPr="0045244D">
        <w:rPr>
          <w:sz w:val="24"/>
          <w:szCs w:val="24"/>
        </w:rPr>
        <w:t xml:space="preserve"> у формі звітності № 21-а (квартальна) наводяться згідно з Національним класифікатором України НК 025:2021 «Класифікатор </w:t>
      </w:r>
      <w:proofErr w:type="spellStart"/>
      <w:r w:rsidRPr="0045244D">
        <w:rPr>
          <w:sz w:val="24"/>
          <w:szCs w:val="24"/>
        </w:rPr>
        <w:t>хвороб</w:t>
      </w:r>
      <w:proofErr w:type="spellEnd"/>
      <w:r w:rsidRPr="0045244D">
        <w:rPr>
          <w:sz w:val="24"/>
          <w:szCs w:val="24"/>
        </w:rPr>
        <w:t xml:space="preserve"> та споріднених проблем охорони здоров’я» (далі — НК 025:2021), затвердженим наказом Міністерства економіки України від 04.08.2021 № 360 «Про затвердження та скасування національних класифікаторів».</w:t>
      </w:r>
    </w:p>
    <w:p w14:paraId="61308BD2"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5. У формі звітності № 21-а (квартальна) відображається інформація щодо наданої медичної допомоги вагітним, роділлям, породіллям, новонародженим та дітям першого року життя.</w:t>
      </w:r>
    </w:p>
    <w:p w14:paraId="1E70DD0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6. У ЗОЗ/ФОП, якими вносяться медичні записи до Реєстру медичних записів, записів про направлення та рецептів в електронній системі охорони здоров’я, форма заповнюється на підставі відомостей, що містяться в цьому Реєстрі.</w:t>
      </w:r>
    </w:p>
    <w:p w14:paraId="6ADCBC1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7. У кінці форми звітності № 21-а (квартальна) зазначається дата її формування, вказується власне ім’я та прізвище керівника (власника) та особи, відповідальної за її заповнення, проставляються особисті підписи, вказується контактний номер телефону та електронна пошта особи, відповідальної за її заповнення.</w:t>
      </w:r>
    </w:p>
    <w:p w14:paraId="3128E16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8. Строк зберігання форми звітності N 21-а (квартальна) — 15 років з дати </w:t>
      </w:r>
      <w:r w:rsidRPr="0045244D">
        <w:rPr>
          <w:sz w:val="24"/>
          <w:szCs w:val="24"/>
        </w:rPr>
        <w:lastRenderedPageBreak/>
        <w:t>формування звіту.</w:t>
      </w:r>
    </w:p>
    <w:p w14:paraId="085BE97D"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II. Порядок заповнення звіту</w:t>
      </w:r>
    </w:p>
    <w:p w14:paraId="4919154F"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 Форму звітності № 21-а (квартальна) заповнюють на підставі форм первинної облікової документації № 002/о «Журнал обліку приймання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 010/о «Журнал запису пологів у стаціонарі», № 102/о «Журнал обліку новонароджених у відділенні (палаті)», затверджених наказом Міністерства охорони здоров’я України від 13 лютого 2006 року № 67, зареєстрованим у Міністерстві юстиції України 02 березня 2006 року за № 221/12095; форм первинної облікової документації № 013-0/о «Протокол патолого-анатомічного дослідження № _____», № 066/о «Карта пацієнта, який вибув із стаціонару № _____», № 096/о «Історія вагітності та пологів № _____», № 097/о «Медична карта новонародженого № _____», затверджених наказом Міністерства охорони здоров’я України від 14 лютого 2012 року № 110, зареєстрованим у Міністерстві юстиції України 28 квітня 2012 року за № 661/20974; форми первинної облікової документації № 112/о «Історія розвитку дитини № _____», затвердженої наказом Міністерства охорони здоров’я України від 28 липня 2014 року № 527, зареєстрованим у Міністерстві юстиції України 13 серпня 2014 року за № 959/25736; форм первинної облікової документації № 106/о «Лікарське свідоцтво про смерть», № 106-2/о «Лікарське свідоцтво про </w:t>
      </w:r>
      <w:proofErr w:type="spellStart"/>
      <w:r w:rsidRPr="0045244D">
        <w:rPr>
          <w:sz w:val="24"/>
          <w:szCs w:val="24"/>
        </w:rPr>
        <w:t>перинатальну</w:t>
      </w:r>
      <w:proofErr w:type="spellEnd"/>
      <w:r w:rsidRPr="0045244D">
        <w:rPr>
          <w:sz w:val="24"/>
          <w:szCs w:val="24"/>
        </w:rPr>
        <w:t xml:space="preserve"> смерть», затверджених наказом Міністерства охорони здоров’я України від 08 серпня 2006 року № 545, зареєстрованим у Міністерстві юстиції України 25 жовтня 2006 року за № 1150/13024.</w:t>
      </w:r>
    </w:p>
    <w:p w14:paraId="62535AA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2. В адресній частині форми звітності № 21-а (квартальна) чітко без скорочень зазначаються відомості про респондента, який подає інформацію: найменування ЗОЗ/ФОП, місцезнаходження / місце проживання із зазначенням поштового індексу, області / АР Крим, району, населеного пункту, вулиці/провулку, площі тощо, № будинку/корпусу, № квартири/офісу та найменування міністерства, іншого органу </w:t>
      </w:r>
      <w:r w:rsidRPr="0045244D">
        <w:rPr>
          <w:sz w:val="24"/>
          <w:szCs w:val="24"/>
        </w:rPr>
        <w:lastRenderedPageBreak/>
        <w:t>виконавчої влади, підприємства, установи, організації, до сфери управління якого (якої) належить респондент. Після адресної частини зазначається код за ЄДРПОУ платника податку або реєстраційний номер облікової картки платника податків — фізичної особи. Серію (за наявності) та номер паспорта зазначають фізичні особи,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Також зазначаються коди адміністративно-територіальної одиниці та територіальної громади (КАТОТТГ), виду економічної діяльності (КВЕД) респондента та організаційно-правової форми господарювання (КОПФГ).</w:t>
      </w:r>
    </w:p>
    <w:p w14:paraId="32CA9D07"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III. Заповнення таблиці 2210 «Пологова допомога, яка надається ЗОЗ в умовах пологових стаціонарів»</w:t>
      </w:r>
    </w:p>
    <w:p w14:paraId="21F6EAE3"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рядку 1 зазначається кількість прийнятих пологів в пологовому відділенні в стаціонарних умовах.</w:t>
      </w:r>
    </w:p>
    <w:p w14:paraId="189DDC0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З кількості пологів, що прийняті в пологовому відділенні в стаціонарних умовах (рядок 1), у рядку 1.1 вказується кількість прийнятих пологів у жінок, які не перебували під антенатальним спостереженням лікаря.</w:t>
      </w:r>
    </w:p>
    <w:p w14:paraId="7B0F096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3. У рядку 2 зазначається кількість пологів, прийнятих у жінок, доставлених до пологового відділення у третьому періоді пологів або пізніше.</w:t>
      </w:r>
    </w:p>
    <w:p w14:paraId="0AE7AC5A"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4. З загальної кількості жінок, доставлених до пологового відділення у третьому періоді пологів або пізніше (рядок 2), у рядку 2.1 зазначається кількість мешканок сільської місцевості.</w:t>
      </w:r>
    </w:p>
    <w:p w14:paraId="74CBB19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5. Із загальної кількості пологів (рядки 1 і 2 таблиці) — у рядку 3 таблиці вказується кількість багатоплідних пологів (код за НК 025:2021 ОЗ0).</w:t>
      </w:r>
    </w:p>
    <w:p w14:paraId="4567DC5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lastRenderedPageBreak/>
        <w:t>6. У графах 2 і 3 таблиці кількість пологів розподіляється залежно від терміну вагітності: 22-27 тижнів та 28 тижнів і більше. Сума даних граф 2 і 3 таблиці має дорівнювати даним графи 1 таблиці, але може бути і меншою за рахунок пологів у терміні до 22 тижнів живим плодом, який пережив перші 168 годин з часу народження.</w:t>
      </w:r>
    </w:p>
    <w:p w14:paraId="3C7CFFB3"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IV. Заповнення таблиці 2211 «Захворювання, які ускладнили пологи (ускладнення пологів і післяпологового періоду)»</w:t>
      </w:r>
    </w:p>
    <w:p w14:paraId="226A46C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 У рядку 1 зазначаються дані про набряки, протеїнурію та гіпертензію під час вагітності, пологів та у післяпологовому періоді (код за НК 025:2021 O10-O16). Із зазначеної кількості пацієнток, у рядку 1.1 зазначається кількість пацієнток з </w:t>
      </w:r>
      <w:proofErr w:type="spellStart"/>
      <w:r w:rsidRPr="0045244D">
        <w:rPr>
          <w:sz w:val="24"/>
          <w:szCs w:val="24"/>
        </w:rPr>
        <w:t>прееклампсією</w:t>
      </w:r>
      <w:proofErr w:type="spellEnd"/>
      <w:r w:rsidRPr="0045244D">
        <w:rPr>
          <w:sz w:val="24"/>
          <w:szCs w:val="24"/>
        </w:rPr>
        <w:t xml:space="preserve"> та </w:t>
      </w:r>
      <w:proofErr w:type="spellStart"/>
      <w:r w:rsidRPr="0045244D">
        <w:rPr>
          <w:sz w:val="24"/>
          <w:szCs w:val="24"/>
        </w:rPr>
        <w:t>гестаційною</w:t>
      </w:r>
      <w:proofErr w:type="spellEnd"/>
      <w:r w:rsidRPr="0045244D">
        <w:rPr>
          <w:sz w:val="24"/>
          <w:szCs w:val="24"/>
        </w:rPr>
        <w:t xml:space="preserve"> гіпертензією (код за НК 025:2021 O11, O13, O14), у рядку 1.2 — з еклампсією (код за НК 025:2021 O15). Дані рядка 1 можуть бути більшими або дорівнювати сумі рядків 1.1 та 1.2.</w:t>
      </w:r>
    </w:p>
    <w:p w14:paraId="622AF8F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У рядку 2 зазначаються дані про кількість зареєстрованих розривів матки до початку або під час пологів (код за НК 025:2021 O71.0-1).</w:t>
      </w:r>
    </w:p>
    <w:p w14:paraId="259E1B6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3. У рядку 3 зазначаються дані про кількість зареєстрованих випадків післяпологового сепсису та післяпологової інфекції (код за НК 025:2021 O75.3, O85).</w:t>
      </w:r>
    </w:p>
    <w:p w14:paraId="3D8E526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4. У рядку 4 зазначаються дані про кількість зареєстрованих випадків емболії </w:t>
      </w:r>
      <w:proofErr w:type="spellStart"/>
      <w:r w:rsidRPr="0045244D">
        <w:rPr>
          <w:sz w:val="24"/>
          <w:szCs w:val="24"/>
        </w:rPr>
        <w:t>амніотичною</w:t>
      </w:r>
      <w:proofErr w:type="spellEnd"/>
      <w:r w:rsidRPr="0045244D">
        <w:rPr>
          <w:sz w:val="24"/>
          <w:szCs w:val="24"/>
        </w:rPr>
        <w:t xml:space="preserve"> рідиною (код за НК 025:2021 O88.1).</w:t>
      </w:r>
    </w:p>
    <w:p w14:paraId="17FC094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5. У рядку 5 зазначаються дані про кількість зареєстрованих ускладнень унаслідок анестезії під час вагітності, пологів та післяпологового періоду, до яких належать ускладнення у матері, спричинені проведенням загальної або місцевої анестезії, застосуванням аналгетичних або седативних засобів, закодовані як інші ускладнення після хірургічного та терапевтичного втручання, не класифіковані в інших рубриках за кодом за НК 025:2021 T88 (частина, що відповідає супутній </w:t>
      </w:r>
      <w:r w:rsidRPr="0045244D">
        <w:rPr>
          <w:sz w:val="24"/>
          <w:szCs w:val="24"/>
        </w:rPr>
        <w:lastRenderedPageBreak/>
        <w:t>вагітності, пологам та післяпологового періоду).</w:t>
      </w:r>
    </w:p>
    <w:p w14:paraId="3AFD4DD9"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 xml:space="preserve">V. Заповнення таблиці 2212 «Кількість пологів з </w:t>
      </w:r>
      <w:proofErr w:type="spellStart"/>
      <w:r w:rsidRPr="0045244D">
        <w:rPr>
          <w:rFonts w:ascii="Noto Sans" w:eastAsia="Noto Sans" w:hAnsi="Noto Sans" w:cs="Noto Sans"/>
          <w:sz w:val="24"/>
          <w:szCs w:val="24"/>
        </w:rPr>
        <w:t>кровотечею</w:t>
      </w:r>
      <w:proofErr w:type="spellEnd"/>
      <w:r w:rsidRPr="0045244D">
        <w:rPr>
          <w:rFonts w:ascii="Noto Sans" w:eastAsia="Noto Sans" w:hAnsi="Noto Sans" w:cs="Noto Sans"/>
          <w:sz w:val="24"/>
          <w:szCs w:val="24"/>
        </w:rPr>
        <w:t>»</w:t>
      </w:r>
    </w:p>
    <w:p w14:paraId="22A0623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 У рядку 1 таблиці 2212 указується кількість пологів з </w:t>
      </w:r>
      <w:proofErr w:type="spellStart"/>
      <w:r w:rsidRPr="0045244D">
        <w:rPr>
          <w:sz w:val="24"/>
          <w:szCs w:val="24"/>
        </w:rPr>
        <w:t>кровотечею</w:t>
      </w:r>
      <w:proofErr w:type="spellEnd"/>
      <w:r w:rsidRPr="0045244D">
        <w:rPr>
          <w:sz w:val="24"/>
          <w:szCs w:val="24"/>
        </w:rPr>
        <w:t xml:space="preserve"> обсягом 1000 мл і більше.</w:t>
      </w:r>
    </w:p>
    <w:p w14:paraId="7DE580EB"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VI. Заповнення таблиці 2213 «Кількість операцій кесаревого розтину»</w:t>
      </w:r>
    </w:p>
    <w:p w14:paraId="688FB18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рядку 1 таблиці 2213 указується кількість операцій кесаревого розтину.</w:t>
      </w:r>
    </w:p>
    <w:p w14:paraId="6B997EB2"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 xml:space="preserve">VII. Заповнення таблиці 2214 «Кількість померлих вагітних, </w:t>
      </w:r>
      <w:proofErr w:type="spellStart"/>
      <w:r w:rsidRPr="0045244D">
        <w:rPr>
          <w:rFonts w:ascii="Noto Sans" w:eastAsia="Noto Sans" w:hAnsi="Noto Sans" w:cs="Noto Sans"/>
          <w:sz w:val="24"/>
          <w:szCs w:val="24"/>
        </w:rPr>
        <w:t>роділь</w:t>
      </w:r>
      <w:proofErr w:type="spellEnd"/>
      <w:r w:rsidRPr="0045244D">
        <w:rPr>
          <w:rFonts w:ascii="Noto Sans" w:eastAsia="Noto Sans" w:hAnsi="Noto Sans" w:cs="Noto Sans"/>
          <w:sz w:val="24"/>
          <w:szCs w:val="24"/>
        </w:rPr>
        <w:t xml:space="preserve">, </w:t>
      </w:r>
      <w:proofErr w:type="spellStart"/>
      <w:r w:rsidRPr="0045244D">
        <w:rPr>
          <w:rFonts w:ascii="Noto Sans" w:eastAsia="Noto Sans" w:hAnsi="Noto Sans" w:cs="Noto Sans"/>
          <w:sz w:val="24"/>
          <w:szCs w:val="24"/>
        </w:rPr>
        <w:t>породіль</w:t>
      </w:r>
      <w:proofErr w:type="spellEnd"/>
      <w:r w:rsidRPr="0045244D">
        <w:rPr>
          <w:rFonts w:ascii="Noto Sans" w:eastAsia="Noto Sans" w:hAnsi="Noto Sans" w:cs="Noto Sans"/>
          <w:sz w:val="24"/>
          <w:szCs w:val="24"/>
        </w:rPr>
        <w:t xml:space="preserve"> у розрізі причин смерті»</w:t>
      </w:r>
    </w:p>
    <w:p w14:paraId="7A9E74E3"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рядку 1 зазначаються дані про загальну кількість випадків материнської смерті (код за НК 025:2021 O00—099, A34, B20—B24).</w:t>
      </w:r>
    </w:p>
    <w:p w14:paraId="2BF71CF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У рядку 2 зазначаються дані про випадки материнської смертності, яка настала внаслідок вагітності з абортивним результатом (код за НК 025:2021 O00—O08).</w:t>
      </w:r>
    </w:p>
    <w:p w14:paraId="421F8E0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3. У рядку 3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через патологічні стани, спричинені набряками, протеїнурією та </w:t>
      </w:r>
      <w:proofErr w:type="spellStart"/>
      <w:r w:rsidRPr="0045244D">
        <w:rPr>
          <w:sz w:val="24"/>
          <w:szCs w:val="24"/>
        </w:rPr>
        <w:t>гіпертензивними</w:t>
      </w:r>
      <w:proofErr w:type="spellEnd"/>
      <w:r w:rsidRPr="0045244D">
        <w:rPr>
          <w:sz w:val="24"/>
          <w:szCs w:val="24"/>
        </w:rPr>
        <w:t xml:space="preserve"> розладами під час вагітності, пологах та в післяпологовому періоді (код за НК 025:2021 O10—O16).</w:t>
      </w:r>
    </w:p>
    <w:p w14:paraId="4F99131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4. У рядку 4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w:t>
      </w:r>
      <w:proofErr w:type="spellStart"/>
      <w:r w:rsidRPr="0045244D">
        <w:rPr>
          <w:sz w:val="24"/>
          <w:szCs w:val="24"/>
        </w:rPr>
        <w:t>породіль</w:t>
      </w:r>
      <w:proofErr w:type="spellEnd"/>
      <w:r w:rsidRPr="0045244D">
        <w:rPr>
          <w:sz w:val="24"/>
          <w:szCs w:val="24"/>
        </w:rPr>
        <w:t xml:space="preserve"> через патологічні стани, спричинені іншими розладами матері, які пов’язані переважно з вагітністю (на перебіг яких вплинула вагітність, пологи та післяпологовий період) (код за НК 025:2021 O20—O28).</w:t>
      </w:r>
    </w:p>
    <w:p w14:paraId="3E7D2933"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5. У рядку 5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патологічних станів плаценти, передлежання плаценти, передчасного відшарування плаценти (відокремлення плаценти), </w:t>
      </w:r>
      <w:proofErr w:type="spellStart"/>
      <w:r w:rsidRPr="0045244D">
        <w:rPr>
          <w:sz w:val="24"/>
          <w:szCs w:val="24"/>
        </w:rPr>
        <w:t>допологової</w:t>
      </w:r>
      <w:proofErr w:type="spellEnd"/>
      <w:r w:rsidRPr="0045244D">
        <w:rPr>
          <w:sz w:val="24"/>
          <w:szCs w:val="24"/>
        </w:rPr>
        <w:t xml:space="preserve"> кровотечі, не </w:t>
      </w:r>
      <w:r w:rsidRPr="0045244D">
        <w:rPr>
          <w:sz w:val="24"/>
          <w:szCs w:val="24"/>
        </w:rPr>
        <w:lastRenderedPageBreak/>
        <w:t>класифікованої в інших рубриках (код за НК 025:2021 O43—O46).</w:t>
      </w:r>
    </w:p>
    <w:p w14:paraId="62A261F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6. У рядку 6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пологів та розродження, ускладнених </w:t>
      </w:r>
      <w:proofErr w:type="spellStart"/>
      <w:r w:rsidRPr="0045244D">
        <w:rPr>
          <w:sz w:val="24"/>
          <w:szCs w:val="24"/>
        </w:rPr>
        <w:t>кровотечею</w:t>
      </w:r>
      <w:proofErr w:type="spellEnd"/>
      <w:r w:rsidRPr="0045244D">
        <w:rPr>
          <w:sz w:val="24"/>
          <w:szCs w:val="24"/>
        </w:rPr>
        <w:t xml:space="preserve"> під час пологів, не класифіковані в інших рубриках (код за НК 025:2021 O67).</w:t>
      </w:r>
    </w:p>
    <w:p w14:paraId="0A94414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7. У рядку 7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іншої акушерської травми (код за НК 025:2021 O71).</w:t>
      </w:r>
    </w:p>
    <w:p w14:paraId="74991BC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8. У рядку 8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післяпологової кровотечі (код за НК 025:2021 O72).</w:t>
      </w:r>
    </w:p>
    <w:p w14:paraId="30CAA896"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9. У рядку 9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післяпологового сепсису та інші післяпологових інфекцій (код за НК 025:2021 O85-O86).</w:t>
      </w:r>
    </w:p>
    <w:p w14:paraId="69B2448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10. У рядку 10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венозних станів і геморою в післяпологовому періоді (код за НК 025:2021 O87).</w:t>
      </w:r>
    </w:p>
    <w:p w14:paraId="76FAE3AC"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11. У рядку 11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акушерської емболії (код за НК 025:2021 O88).</w:t>
      </w:r>
    </w:p>
    <w:p w14:paraId="11FD4362"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12. У рядку 12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інших </w:t>
      </w:r>
      <w:proofErr w:type="spellStart"/>
      <w:r w:rsidRPr="0045244D">
        <w:rPr>
          <w:sz w:val="24"/>
          <w:szCs w:val="24"/>
        </w:rPr>
        <w:t>хвороб</w:t>
      </w:r>
      <w:proofErr w:type="spellEnd"/>
      <w:r w:rsidRPr="0045244D">
        <w:rPr>
          <w:sz w:val="24"/>
          <w:szCs w:val="24"/>
        </w:rPr>
        <w:t xml:space="preserve"> матері, класифікованих в інших рубриках, які ускладнюють вагітність, пологи та післяпологовий період (код за НК 025:2021 O99).</w:t>
      </w:r>
    </w:p>
    <w:p w14:paraId="3C0ED0D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13. У рядку 13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внаслідок акушерського правця та </w:t>
      </w:r>
      <w:proofErr w:type="spellStart"/>
      <w:r w:rsidRPr="0045244D">
        <w:rPr>
          <w:sz w:val="24"/>
          <w:szCs w:val="24"/>
        </w:rPr>
        <w:t>хвороб</w:t>
      </w:r>
      <w:proofErr w:type="spellEnd"/>
      <w:r w:rsidRPr="0045244D">
        <w:rPr>
          <w:sz w:val="24"/>
          <w:szCs w:val="24"/>
        </w:rPr>
        <w:t>, зумовлених вірусом імунодефіциту людини (ВІЛ) (код за НК 025:2021 A34 та B20—B24).</w:t>
      </w:r>
    </w:p>
    <w:p w14:paraId="1F6F3BA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14. У рядку 14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w:t>
      </w:r>
      <w:r w:rsidRPr="0045244D">
        <w:rPr>
          <w:sz w:val="24"/>
          <w:szCs w:val="24"/>
        </w:rPr>
        <w:lastRenderedPageBreak/>
        <w:t>внаслідок травм, отруєнь та наслідків дії зовнішніх причин (код за НК 025:2021 S00—T98 (частина, яка відповідає супутньому стану вагітності, пологів та післяпологового періоду)).</w:t>
      </w:r>
    </w:p>
    <w:p w14:paraId="094F295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15. У рядку 15 зазначаються дані про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з приводу розладів психіки та поведінки, пов’язаних з післяпологовим періодом, не класифікованих в інших рубриках, післяпологового некрозу гіпофіза, остеомаляції післяпологового періоду, що настали у період протягом 42 діб після пологів (коди за НК 025:2021 F53, E23.0, M83.0).</w:t>
      </w:r>
    </w:p>
    <w:p w14:paraId="3CF1BBA2"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16. У рядку 16 зазначаються дані про загальну кількість випадків смерті, пов’язаної з вагітністю. Дані рядка 16 мають дорівнювати підсумку рядків 1, 14 та 15.</w:t>
      </w:r>
    </w:p>
    <w:p w14:paraId="20B80534"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17. У графі 1 за усіма рядками зазначається кількість померлих вагітних, </w:t>
      </w:r>
      <w:proofErr w:type="spellStart"/>
      <w:r w:rsidRPr="0045244D">
        <w:rPr>
          <w:sz w:val="24"/>
          <w:szCs w:val="24"/>
        </w:rPr>
        <w:t>роділь</w:t>
      </w:r>
      <w:proofErr w:type="spellEnd"/>
      <w:r w:rsidRPr="0045244D">
        <w:rPr>
          <w:sz w:val="24"/>
          <w:szCs w:val="24"/>
        </w:rPr>
        <w:t xml:space="preserve"> та </w:t>
      </w:r>
      <w:proofErr w:type="spellStart"/>
      <w:r w:rsidRPr="0045244D">
        <w:rPr>
          <w:sz w:val="24"/>
          <w:szCs w:val="24"/>
        </w:rPr>
        <w:t>породіль</w:t>
      </w:r>
      <w:proofErr w:type="spellEnd"/>
      <w:r w:rsidRPr="0045244D">
        <w:rPr>
          <w:sz w:val="24"/>
          <w:szCs w:val="24"/>
        </w:rPr>
        <w:t xml:space="preserve"> в акушерському відділенні/стаціонарі, в графі 2 — у відділенні/стаціонарі будь якого іншого профілю, в графі 3 — поза стаціонарними відділеннями.</w:t>
      </w:r>
    </w:p>
    <w:p w14:paraId="4EAC5D14"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VIII. Заповнення таблиці 2245 «Дані про новонароджених в умовах пологових стаціонарів. Інформація про народжених і померлих при народженні в розрізі маси тіла»</w:t>
      </w:r>
    </w:p>
    <w:p w14:paraId="457BA32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таблиці 2245, у графі I за всіма рядками указується кількість народжених з масою тіла менше 500 грамів, які народились у терміні вагітності 22 повних тижні, у графах 2—8 наводяться дані про розподіл новонароджених незалежно від терміну вагітності, які народилися живими (рядок 1), у тому числі хлопчиків (рядок 1.1) і мертвими (рядок 3), у тому числі хлопчиків (рядок 3.1), та тих, що померли (рядки 2, 2.1, 2.2) масою тіла при народженні, починаючи з 500 грамів. Із загальної кількості померлих новонароджених (рядок 2) у рядку 2.1 вказується кількість померлих у віці 0—6 діб, у рядку 2.2 — померлих у віці 7—27 діб.</w:t>
      </w:r>
    </w:p>
    <w:p w14:paraId="332EF5AC"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Сума рядків 2.1 та 2.2 може дорівнювати або бути меншою значення рядка 2.</w:t>
      </w:r>
    </w:p>
    <w:p w14:paraId="2B938D8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lastRenderedPageBreak/>
        <w:t>2. Із загальної кількості народжених мертвими (рядок 3) у рядок 4 включаються дані про кількість мертвонароджених, смерть яких настала до початку родової діяльності.</w:t>
      </w:r>
    </w:p>
    <w:p w14:paraId="56A9E0F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3. В таблиці 2245 зазначаються дані щодо новонароджених, які народилися у цьому лікувальному закладі, а також новонароджених, які госпіталізовані після пологів, що відбулися поза межами акушерського відділення / стаціонару.</w:t>
      </w:r>
    </w:p>
    <w:p w14:paraId="4E284AE8"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IX. Заповнення таблиці 2247 «Кількість народжених при терміні вагітності 20-21 тиждень»</w:t>
      </w:r>
    </w:p>
    <w:p w14:paraId="7ACE84B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рядку 1 таблиці 2247 зазначається кількість народжених при терміні вагітності 20—21 тиждень мертвими (графа 1) та живими (графа 2). У графі 3 із кількості народжених при терміні вагітності 20—21 тиждень живими (графа 2) вказується кількість померлих у віці 0—6 діб.</w:t>
      </w:r>
    </w:p>
    <w:p w14:paraId="5FC54F0B"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 Заповнення таблиці 2248 «Дані про новонароджених, переведених до інших закладів»</w:t>
      </w:r>
    </w:p>
    <w:p w14:paraId="2F76439F"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рядку 1 наводяться дані про новонароджених, яких було переведено з акушерського відділення до відділення реанімації та інтенсивної терапії в межах ЗОЗ, що звітує.</w:t>
      </w:r>
    </w:p>
    <w:p w14:paraId="670CF07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2. У рядку 2 наводяться дані про новонароджених, яких було переведено з акушерського відділення до відділення </w:t>
      </w:r>
      <w:proofErr w:type="spellStart"/>
      <w:r w:rsidRPr="0045244D">
        <w:rPr>
          <w:sz w:val="24"/>
          <w:szCs w:val="24"/>
        </w:rPr>
        <w:t>постінтенсивного</w:t>
      </w:r>
      <w:proofErr w:type="spellEnd"/>
      <w:r w:rsidRPr="0045244D">
        <w:rPr>
          <w:sz w:val="24"/>
          <w:szCs w:val="24"/>
        </w:rPr>
        <w:t xml:space="preserve"> догляду, виходжування та реабілітації недоношених новонароджених в межах ЗОЗ, що звітує.</w:t>
      </w:r>
    </w:p>
    <w:p w14:paraId="76711C6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3. У рядку 3 наводяться дані про новонароджених, яких було переведено до </w:t>
      </w:r>
      <w:proofErr w:type="spellStart"/>
      <w:r w:rsidRPr="0045244D">
        <w:rPr>
          <w:sz w:val="24"/>
          <w:szCs w:val="24"/>
        </w:rPr>
        <w:t>перинатального</w:t>
      </w:r>
      <w:proofErr w:type="spellEnd"/>
      <w:r w:rsidRPr="0045244D">
        <w:rPr>
          <w:sz w:val="24"/>
          <w:szCs w:val="24"/>
        </w:rPr>
        <w:t xml:space="preserve"> центру II рівня.</w:t>
      </w:r>
    </w:p>
    <w:p w14:paraId="6C5B9732"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4. У рядку 4 наводяться дані про новонароджених, яких було переведено до </w:t>
      </w:r>
      <w:proofErr w:type="spellStart"/>
      <w:r w:rsidRPr="0045244D">
        <w:rPr>
          <w:sz w:val="24"/>
          <w:szCs w:val="24"/>
        </w:rPr>
        <w:t>перинатального</w:t>
      </w:r>
      <w:proofErr w:type="spellEnd"/>
      <w:r w:rsidRPr="0045244D">
        <w:rPr>
          <w:sz w:val="24"/>
          <w:szCs w:val="24"/>
        </w:rPr>
        <w:t xml:space="preserve"> центру III рівня.</w:t>
      </w:r>
    </w:p>
    <w:p w14:paraId="10C45C1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lastRenderedPageBreak/>
        <w:t>5. У рядку 5 зазначається загальна кількість новонароджених, від яких відмовились батьки.</w:t>
      </w:r>
    </w:p>
    <w:p w14:paraId="580CB83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6. Значення графи 2 (рядки 1, 2, 3, 4) може дорівнювати або бути меншим значення графи 1.</w:t>
      </w:r>
    </w:p>
    <w:p w14:paraId="7B04E19C"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XI. Заповнення таблиці 2250 «Захворювання та причини смерті новонароджених у перші 0—6 діб (168 годин) життя»</w:t>
      </w:r>
    </w:p>
    <w:p w14:paraId="05501BA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таблиці 2250 реєструється кількість хворих дітей, які народились хворими або захворіли в акушерських стаціонарах та результати їх лікування. Ця вимога обов’язкова також у тих випадках, коли новонароджений перебував у даному закладі охорони здоров’я менше однієї доби. У разі переведення новонародженого до стаціонару другого етапу виходжування, випадок обов’язково включається до таблиці 2250.</w:t>
      </w:r>
    </w:p>
    <w:p w14:paraId="6D40B00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У рядку 1 указуються дані про загальну кількість дітей, які народилися хворими або захворіли в період перебування в акушерському стаціонарі. У наступних рядках зазначаються дані про деякі захворювання, що були виявлені в новонароджених у тому числі, стали причиною їх смерті. Сума рядків 2—7 за графами 1—6 може бути більшою за дані рядка 1 за рахунок значної кількості новонароджених з множинною патологією. Сума рядків 2—7 за графами 7—12 не може бути більшою за дані рядка 1 внаслідок зазначення єдиної причини смерті.</w:t>
      </w:r>
    </w:p>
    <w:p w14:paraId="65ACD8E6"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3. У рядку 2 зазначаються дані про загальну кількість вроджених вад розвитку, деформацій та хромосомних аномалій, виявлених у новонароджених (код за НК 025:2021 Q00-Q99).</w:t>
      </w:r>
    </w:p>
    <w:p w14:paraId="3309D4C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4. У рядку 3 зазначаються дані про загальну кількість зареєстрованих внутрішньочерепних пологових травм новонароджених (код за НК 025.2021 P10), які супроводжувалися розривом внутрішньочерепних тканин та крововиливами.</w:t>
      </w:r>
    </w:p>
    <w:p w14:paraId="1B34E5B5"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lastRenderedPageBreak/>
        <w:t>5. У рядку 4 вказуються дані про загальну кількість новонароджених з внутрішньоутробною гіпоксією та асфіксією при народженні (код за НК 025:2021 P20-P21).</w:t>
      </w:r>
    </w:p>
    <w:p w14:paraId="575D1D8E"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6. У рядку 5 зазначаються дані про загальну кількість зареєстрованих випадків синдрому респіраторного </w:t>
      </w:r>
      <w:proofErr w:type="spellStart"/>
      <w:r w:rsidRPr="0045244D">
        <w:rPr>
          <w:sz w:val="24"/>
          <w:szCs w:val="24"/>
        </w:rPr>
        <w:t>дистрес</w:t>
      </w:r>
      <w:proofErr w:type="spellEnd"/>
      <w:r w:rsidRPr="0045244D">
        <w:rPr>
          <w:sz w:val="24"/>
          <w:szCs w:val="24"/>
        </w:rPr>
        <w:t xml:space="preserve">-розладу у новонародженого (код НК 025:2021 P22), вродженої пневмонії (код за НК 025:2021 P23), синдромів </w:t>
      </w:r>
      <w:proofErr w:type="spellStart"/>
      <w:r w:rsidRPr="0045244D">
        <w:rPr>
          <w:sz w:val="24"/>
          <w:szCs w:val="24"/>
        </w:rPr>
        <w:t>неонатальної</w:t>
      </w:r>
      <w:proofErr w:type="spellEnd"/>
      <w:r w:rsidRPr="0045244D">
        <w:rPr>
          <w:sz w:val="24"/>
          <w:szCs w:val="24"/>
        </w:rPr>
        <w:t xml:space="preserve"> аспірації (код за НК 025:2021 P24), синдрому витоку повітря, що виникає у </w:t>
      </w:r>
      <w:proofErr w:type="spellStart"/>
      <w:r w:rsidRPr="0045244D">
        <w:rPr>
          <w:sz w:val="24"/>
          <w:szCs w:val="24"/>
        </w:rPr>
        <w:t>перинатальному</w:t>
      </w:r>
      <w:proofErr w:type="spellEnd"/>
      <w:r w:rsidRPr="0045244D">
        <w:rPr>
          <w:sz w:val="24"/>
          <w:szCs w:val="24"/>
        </w:rPr>
        <w:t xml:space="preserve"> періоді (код за НК 025:2021 P25), легеневої кровотечі </w:t>
      </w:r>
      <w:proofErr w:type="spellStart"/>
      <w:r w:rsidRPr="0045244D">
        <w:rPr>
          <w:sz w:val="24"/>
          <w:szCs w:val="24"/>
        </w:rPr>
        <w:t>перинатального</w:t>
      </w:r>
      <w:proofErr w:type="spellEnd"/>
      <w:r w:rsidRPr="0045244D">
        <w:rPr>
          <w:sz w:val="24"/>
          <w:szCs w:val="24"/>
        </w:rPr>
        <w:t xml:space="preserve"> періоду (код за НК 025:2021 P26), хронічної респіраторної хвороби </w:t>
      </w:r>
      <w:proofErr w:type="spellStart"/>
      <w:r w:rsidRPr="0045244D">
        <w:rPr>
          <w:sz w:val="24"/>
          <w:szCs w:val="24"/>
        </w:rPr>
        <w:t>перинатального</w:t>
      </w:r>
      <w:proofErr w:type="spellEnd"/>
      <w:r w:rsidRPr="0045244D">
        <w:rPr>
          <w:sz w:val="24"/>
          <w:szCs w:val="24"/>
        </w:rPr>
        <w:t xml:space="preserve"> періоду (код за НК 025.2021 P27) та інших респіраторних станів (код за НК 025:2021 P28), що виникають у </w:t>
      </w:r>
      <w:proofErr w:type="spellStart"/>
      <w:r w:rsidRPr="0045244D">
        <w:rPr>
          <w:sz w:val="24"/>
          <w:szCs w:val="24"/>
        </w:rPr>
        <w:t>перинатальному</w:t>
      </w:r>
      <w:proofErr w:type="spellEnd"/>
      <w:r w:rsidRPr="0045244D">
        <w:rPr>
          <w:sz w:val="24"/>
          <w:szCs w:val="24"/>
        </w:rPr>
        <w:t xml:space="preserve"> періоді.</w:t>
      </w:r>
    </w:p>
    <w:p w14:paraId="2A43B165"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7. У рядку 6 указуються дані про кількість зареєстрованих випадків бактеріального сепсису новонародженого (код за НК 025:2021 P36).</w:t>
      </w:r>
    </w:p>
    <w:p w14:paraId="01F93D3F"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8. У рядку 7 указуються дані про загальну кількість зареєстрованих внутрішньочерепних нетравматичних крововиливів у плода та новонародженого (код НК 025:2021 P52).</w:t>
      </w:r>
    </w:p>
    <w:p w14:paraId="51AF4D49"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9. У графах 2-—6 та 8—12 хворі та померлі новонароджені розподіляються за вагою тіла при народженні. Сума даних у графах 2—6 таблиці в усіх рядках таблиці має дорівнювати даним у графі 1 таблиці, сума даних у графах 8—12 таблиці відповідно — даним у графі 7 таблиці.</w:t>
      </w:r>
    </w:p>
    <w:p w14:paraId="4D34DA97"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XII. Заповнення таблиці 3222 «Відомості про померлих дітей у віці першого року життя у стаціонарних умовах. Інформація про померлих у розрізі маси тіла при народженні з числа переведених з акушерських відділень або госпіталізованих у стаціонарні умови»</w:t>
      </w:r>
    </w:p>
    <w:p w14:paraId="7FB2A10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 xml:space="preserve">1. У таблиці 3222 зазначаються кількість померлих дітей у віці першого року життя, </w:t>
      </w:r>
      <w:r w:rsidRPr="0045244D">
        <w:rPr>
          <w:sz w:val="24"/>
          <w:szCs w:val="24"/>
        </w:rPr>
        <w:lastRenderedPageBreak/>
        <w:t>які надійшли з акушерського відділення стаціонару на виходжування чи лікування або були госпіталізовані у стаціонарні умови із розподілом за масою тіла при народженні.</w:t>
      </w:r>
    </w:p>
    <w:p w14:paraId="02D78E84"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У рядку 1 таблиці вказується кількість померлих у перші 0—6 діб життя (168 годин), у рядку 2 таблиці — кількість померлих у віці 7-27 повних діб, у рядку 3 таблиці — кількість померлих у віці 28 діб — до 1 року. У графах 1—8 за всіма рядками померлих розподіляється за масою тіла при народженні.</w:t>
      </w:r>
    </w:p>
    <w:p w14:paraId="228307D7"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XIII. Заповнення таблиці 3223 «Відомості про померлих дітей у віці першого року життя не у стаціонарних умовах серед тих, що перебували під постійним наглядом лікарів»</w:t>
      </w:r>
    </w:p>
    <w:p w14:paraId="17D08B31"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таблиці 3223 зазначається кількість померлих поза стаціонаром дітей, що при житті перебували під наглядом лікарів.</w:t>
      </w:r>
    </w:p>
    <w:p w14:paraId="3678973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Кількість померлих розподіляються за часом смерті — у перші 0—6 діб (рядок 1), у віці 7—27 повних діб (рядок 2), у віці від 28 діб до 1 року (рядок 3) та із розподілом за масою тіла при народженні (графи 1—8).</w:t>
      </w:r>
    </w:p>
    <w:p w14:paraId="4B4EE117"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XIV. Заповнення таблиці 3224 «Відомості про померлих дітей у віці першого року життя не у стаціонарних умовах серед тих, що не перебували під постійним наглядом лікарів»</w:t>
      </w:r>
    </w:p>
    <w:p w14:paraId="2C1E18B5"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1. У таблиці 3224 зазначається кількість померлих поза стаціонарними умовами дітей, що при житті не перебували під наглядом лікарів із розподілом за часом смерті — у перші 0—6 діб (графа 1), у віці 7—27 повних діб (графа 2), у віці від 28 діб до 1 року (графа 3) та мертвонароджених у випадках, коли породілля не отримувала антенатального спостереження або останнє є невідомим (графа 4).</w:t>
      </w:r>
    </w:p>
    <w:p w14:paraId="19A69A11" w14:textId="77777777" w:rsidR="000027C2" w:rsidRPr="0045244D" w:rsidRDefault="00000000">
      <w:pPr>
        <w:pStyle w:val="3"/>
        <w:spacing w:before="0" w:line="320" w:lineRule="auto"/>
        <w:rPr>
          <w:rFonts w:ascii="Noto Sans" w:eastAsia="Noto Sans" w:hAnsi="Noto Sans" w:cs="Noto Sans"/>
          <w:sz w:val="24"/>
          <w:szCs w:val="24"/>
        </w:rPr>
      </w:pPr>
      <w:r w:rsidRPr="0045244D">
        <w:rPr>
          <w:rFonts w:ascii="Noto Sans" w:eastAsia="Noto Sans" w:hAnsi="Noto Sans" w:cs="Noto Sans"/>
          <w:sz w:val="24"/>
          <w:szCs w:val="24"/>
        </w:rPr>
        <w:t>XV. Заповнення таблиці 4000 «Результати секційного дослідження дітей, що померли у віці першого року життя»</w:t>
      </w:r>
    </w:p>
    <w:p w14:paraId="27714E80"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lastRenderedPageBreak/>
        <w:t>1. У таблиці 4000 зазначається кількість проведених розтинів мертвонароджених і померлих у віці першого року (графа 1) та результати секційного дослідження щодо розбіжності патологоанатомічного та клінічного діагнозів (графи 2—8).</w:t>
      </w:r>
    </w:p>
    <w:p w14:paraId="40DD538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2. У таблиці 4000 зазначаються дані щодо усіх здійснених секційних досліджень дітей, що померли у віці першого року життя.</w:t>
      </w:r>
    </w:p>
    <w:p w14:paraId="05DB13E7"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3. У рядку 1 зазначається кількість розтинів мертвонароджених у патологоанатомічних відділеннях.</w:t>
      </w:r>
    </w:p>
    <w:p w14:paraId="409749ED"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4. У рядку 2 вказується загальна кількість розтинів померлих у віці першого року життя, виконаних у патологоанатомічних відділеннях.</w:t>
      </w:r>
    </w:p>
    <w:p w14:paraId="06FBEE1B"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У рядку 2.1 з загальної кількості розтинів померлих у віці першого року життя, виконаних у патологоанатомічних відділеннях (рядок 2) зазначається кількість розтинів померлих у віці 0—6 діб (168 годин) життя, у рядку 2.2 — кількість розтинів померлих у віці 7—27 діб; у рядку 2.3 — кількість розтинів померлих у віці від 28 діб до 1 року. Сума даних рядків 2.1, 2.2., 2.3 за всіма графами має дорівнювати даним рядка 2.</w:t>
      </w:r>
    </w:p>
    <w:p w14:paraId="09EA2F98" w14:textId="77777777" w:rsidR="000027C2" w:rsidRPr="0045244D" w:rsidRDefault="00000000">
      <w:pPr>
        <w:pBdr>
          <w:top w:val="nil"/>
          <w:left w:val="nil"/>
          <w:bottom w:val="nil"/>
          <w:right w:val="nil"/>
          <w:between w:val="nil"/>
        </w:pBdr>
        <w:spacing w:after="240" w:line="404" w:lineRule="auto"/>
        <w:jc w:val="both"/>
        <w:rPr>
          <w:sz w:val="24"/>
          <w:szCs w:val="24"/>
        </w:rPr>
      </w:pPr>
      <w:r w:rsidRPr="0045244D">
        <w:rPr>
          <w:sz w:val="24"/>
          <w:szCs w:val="24"/>
        </w:rPr>
        <w:t>5. У рядку 3 зазначається загальна кількість померлих у віці першого року життя, які передані для секційного дослідження до судово-медичних експертів.</w:t>
      </w:r>
    </w:p>
    <w:p w14:paraId="78308D04" w14:textId="77777777" w:rsidR="000027C2" w:rsidRPr="0045244D" w:rsidRDefault="00000000">
      <w:pPr>
        <w:pBdr>
          <w:top w:val="nil"/>
          <w:left w:val="nil"/>
          <w:bottom w:val="nil"/>
          <w:right w:val="nil"/>
          <w:between w:val="nil"/>
        </w:pBdr>
        <w:spacing w:line="404" w:lineRule="auto"/>
        <w:rPr>
          <w:sz w:val="24"/>
          <w:szCs w:val="24"/>
        </w:rPr>
      </w:pPr>
      <w:r w:rsidRPr="0045244D">
        <w:rPr>
          <w:sz w:val="24"/>
          <w:szCs w:val="24"/>
        </w:rPr>
        <w:t>В. о. директора Департаменту медичних послуг</w:t>
      </w:r>
    </w:p>
    <w:p w14:paraId="799ED87F" w14:textId="77777777" w:rsidR="000027C2" w:rsidRPr="0045244D" w:rsidRDefault="00000000">
      <w:pPr>
        <w:pBdr>
          <w:top w:val="nil"/>
          <w:left w:val="nil"/>
          <w:bottom w:val="nil"/>
          <w:right w:val="nil"/>
          <w:between w:val="nil"/>
        </w:pBdr>
        <w:spacing w:after="240" w:line="404" w:lineRule="auto"/>
        <w:rPr>
          <w:sz w:val="24"/>
          <w:szCs w:val="24"/>
        </w:rPr>
      </w:pPr>
      <w:r w:rsidRPr="0045244D">
        <w:rPr>
          <w:sz w:val="24"/>
          <w:szCs w:val="24"/>
        </w:rPr>
        <w:t xml:space="preserve">В. </w:t>
      </w:r>
      <w:proofErr w:type="spellStart"/>
      <w:r w:rsidRPr="0045244D">
        <w:rPr>
          <w:sz w:val="24"/>
          <w:szCs w:val="24"/>
        </w:rPr>
        <w:t>Соручан</w:t>
      </w:r>
      <w:proofErr w:type="spellEnd"/>
    </w:p>
    <w:p w14:paraId="5DE47EB0" w14:textId="77777777" w:rsidR="000027C2" w:rsidRPr="0045244D" w:rsidRDefault="000027C2">
      <w:pPr>
        <w:pBdr>
          <w:top w:val="nil"/>
          <w:left w:val="nil"/>
          <w:bottom w:val="nil"/>
          <w:right w:val="nil"/>
          <w:between w:val="nil"/>
        </w:pBdr>
        <w:spacing w:after="240" w:line="404" w:lineRule="auto"/>
        <w:rPr>
          <w:sz w:val="24"/>
          <w:szCs w:val="24"/>
        </w:rPr>
      </w:pPr>
    </w:p>
    <w:p w14:paraId="21DD1E33" w14:textId="77777777" w:rsidR="000027C2" w:rsidRPr="0045244D" w:rsidRDefault="000027C2">
      <w:pPr>
        <w:pBdr>
          <w:top w:val="nil"/>
          <w:left w:val="nil"/>
          <w:bottom w:val="nil"/>
          <w:right w:val="nil"/>
          <w:between w:val="nil"/>
        </w:pBdr>
        <w:spacing w:line="404" w:lineRule="auto"/>
        <w:rPr>
          <w:sz w:val="24"/>
          <w:szCs w:val="24"/>
        </w:rPr>
      </w:pPr>
    </w:p>
    <w:sectPr w:rsidR="000027C2" w:rsidRPr="0045244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0407D30E-882E-44E5-842D-343A00E726D4}"/>
  </w:font>
  <w:font w:name="Noto Sans">
    <w:charset w:val="00"/>
    <w:family w:val="swiss"/>
    <w:pitch w:val="variable"/>
    <w:sig w:usb0="E00082FF" w:usb1="400078FF" w:usb2="00000021" w:usb3="00000000" w:csb0="0000019F" w:csb1="00000000"/>
    <w:embedRegular r:id="rId2" w:fontKey="{1D0CC566-D1C8-43C7-929C-200EC8B163CF}"/>
    <w:embedBold r:id="rId3" w:fontKey="{26A9AA09-458E-4FE3-BFA8-73D28760AFA2}"/>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4" w:fontKey="{CAEFCA0D-47F8-417E-8937-254CC6DFE2CD}"/>
  </w:font>
  <w:font w:name="Cambria">
    <w:panose1 w:val="02040503050406030204"/>
    <w:charset w:val="CC"/>
    <w:family w:val="roman"/>
    <w:pitch w:val="variable"/>
    <w:sig w:usb0="E00006FF" w:usb1="420024FF" w:usb2="02000000" w:usb3="00000000" w:csb0="0000019F" w:csb1="00000000"/>
    <w:embedRegular r:id="rId5" w:fontKey="{09FCD567-3ACB-4DD0-9C2D-027D917CCD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7C2"/>
    <w:rsid w:val="000027C2"/>
    <w:rsid w:val="003E183B"/>
    <w:rsid w:val="004524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8A9DC"/>
  <w15:docId w15:val="{9A1147F1-68E4-4B38-BA2E-FDE3E16D6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21869</Words>
  <Characters>12466</Characters>
  <Application>Microsoft Office Word</Application>
  <DocSecurity>0</DocSecurity>
  <Lines>103</Lines>
  <Paragraphs>68</Paragraphs>
  <ScaleCrop>false</ScaleCrop>
  <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Купріянова</cp:lastModifiedBy>
  <cp:revision>2</cp:revision>
  <dcterms:created xsi:type="dcterms:W3CDTF">2025-12-03T07:31:00Z</dcterms:created>
  <dcterms:modified xsi:type="dcterms:W3CDTF">2025-12-03T07:33:00Z</dcterms:modified>
</cp:coreProperties>
</file>