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99" w:rsidRPr="00257D99" w:rsidRDefault="00257D99" w:rsidP="00257D99">
      <w:pPr>
        <w:pStyle w:val="2"/>
        <w:rPr>
          <w:rFonts w:eastAsia="Times New Roman"/>
          <w:lang w:val="uk-UA"/>
        </w:rPr>
      </w:pPr>
      <w:r w:rsidRPr="00257D99">
        <w:rPr>
          <w:rFonts w:eastAsia="Times New Roman"/>
          <w:lang w:val="uk-UA"/>
        </w:rPr>
        <w:t>Критерії нарахування балів безперервного професійного розвитку</w:t>
      </w:r>
    </w:p>
    <w:p w:rsidR="00257D99" w:rsidRPr="00257D99" w:rsidRDefault="00257D99" w:rsidP="00257D99">
      <w:pPr>
        <w:pStyle w:val="a3"/>
        <w:jc w:val="right"/>
        <w:rPr>
          <w:lang w:val="uk-UA"/>
        </w:rPr>
      </w:pPr>
      <w:r w:rsidRPr="00257D99">
        <w:rPr>
          <w:lang w:val="uk-UA"/>
        </w:rPr>
        <w:t>Додаток 5</w:t>
      </w:r>
      <w:r w:rsidRPr="00257D99">
        <w:rPr>
          <w:lang w:val="uk-UA"/>
        </w:rPr>
        <w:br/>
        <w:t>до Порядку проведення атестації лікарів</w:t>
      </w:r>
      <w:r w:rsidRPr="00257D99">
        <w:rPr>
          <w:lang w:val="uk-UA"/>
        </w:rPr>
        <w:br/>
        <w:t>(пункт 1 розділу V)</w:t>
      </w:r>
    </w:p>
    <w:p w:rsidR="00257D99" w:rsidRPr="00257D99" w:rsidRDefault="00257D99" w:rsidP="00257D99">
      <w:pPr>
        <w:pStyle w:val="a3"/>
        <w:jc w:val="center"/>
        <w:rPr>
          <w:lang w:val="uk-UA"/>
        </w:rPr>
      </w:pPr>
      <w:r w:rsidRPr="00257D99">
        <w:rPr>
          <w:b/>
          <w:bCs/>
          <w:lang w:val="uk-UA"/>
        </w:rPr>
        <w:t>Критерії нарахування балів безперервного професійного розвитку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02"/>
        <w:gridCol w:w="3073"/>
        <w:gridCol w:w="1346"/>
        <w:gridCol w:w="1870"/>
        <w:gridCol w:w="2764"/>
      </w:tblGrid>
      <w:tr w:rsidR="00257D99" w:rsidRPr="00257D99" w:rsidTr="006130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jc w:val="center"/>
              <w:rPr>
                <w:lang w:val="uk-UA"/>
              </w:rPr>
            </w:pPr>
            <w:r w:rsidRPr="00257D99">
              <w:rPr>
                <w:b/>
                <w:bCs/>
                <w:lang w:val="uk-UA"/>
              </w:rPr>
              <w:t>№</w:t>
            </w:r>
            <w:r w:rsidRPr="00257D99">
              <w:rPr>
                <w:b/>
                <w:bCs/>
                <w:lang w:val="uk-UA"/>
              </w:rPr>
              <w:br/>
              <w:t>з/п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jc w:val="center"/>
              <w:rPr>
                <w:lang w:val="uk-UA"/>
              </w:rPr>
            </w:pPr>
            <w:r w:rsidRPr="00257D99">
              <w:rPr>
                <w:b/>
                <w:bCs/>
                <w:lang w:val="uk-UA"/>
              </w:rPr>
              <w:t>Вид діяльності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jc w:val="center"/>
              <w:rPr>
                <w:lang w:val="uk-UA"/>
              </w:rPr>
            </w:pPr>
            <w:r w:rsidRPr="00257D99">
              <w:rPr>
                <w:b/>
                <w:bCs/>
                <w:lang w:val="uk-UA"/>
              </w:rPr>
              <w:t>Кількість балів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jc w:val="center"/>
              <w:rPr>
                <w:lang w:val="uk-UA"/>
              </w:rPr>
            </w:pPr>
            <w:r w:rsidRPr="00257D99">
              <w:rPr>
                <w:b/>
                <w:bCs/>
                <w:lang w:val="uk-UA"/>
              </w:rPr>
              <w:t>Підтвердний документ</w:t>
            </w:r>
          </w:p>
        </w:tc>
      </w:tr>
      <w:tr w:rsidR="00257D99" w:rsidRPr="00257D99" w:rsidTr="006130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jc w:val="center"/>
              <w:rPr>
                <w:lang w:val="uk-UA"/>
              </w:rPr>
            </w:pPr>
            <w:r w:rsidRPr="00257D99">
              <w:rPr>
                <w:b/>
                <w:bCs/>
                <w:lang w:val="uk-UA"/>
              </w:rPr>
              <w:t>в Україні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jc w:val="center"/>
              <w:rPr>
                <w:lang w:val="uk-UA"/>
              </w:rPr>
            </w:pPr>
            <w:r w:rsidRPr="00257D99">
              <w:rPr>
                <w:b/>
                <w:bCs/>
                <w:lang w:val="uk-UA"/>
              </w:rPr>
              <w:t>В інших країнах*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rPr>
                <w:lang w:val="uk-UA"/>
              </w:rPr>
            </w:pPr>
          </w:p>
        </w:tc>
      </w:tr>
      <w:tr w:rsidR="00257D99" w:rsidRPr="00257D99" w:rsidTr="006130A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jc w:val="center"/>
              <w:rPr>
                <w:lang w:val="uk-UA"/>
              </w:rPr>
            </w:pPr>
            <w:r w:rsidRPr="00257D99">
              <w:rPr>
                <w:b/>
                <w:bCs/>
                <w:lang w:val="uk-UA"/>
              </w:rPr>
              <w:t>1. Формальна освіта</w:t>
            </w:r>
          </w:p>
        </w:tc>
      </w:tr>
      <w:tr w:rsidR="00257D99" w:rsidRPr="00257D99" w:rsidTr="006130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rPr>
                <w:lang w:val="uk-UA"/>
              </w:rPr>
            </w:pPr>
            <w:r w:rsidRPr="00257D99">
              <w:rPr>
                <w:lang w:val="uk-UA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rPr>
                <w:lang w:val="uk-UA"/>
              </w:rPr>
            </w:pPr>
            <w:r w:rsidRPr="00257D99">
              <w:rPr>
                <w:lang w:val="uk-UA"/>
              </w:rPr>
              <w:t>Присвоєння кваліфікації «лікар-спеціаліст» відповідної лікарської спеціальності.</w:t>
            </w:r>
            <w:r w:rsidRPr="00257D99">
              <w:rPr>
                <w:lang w:val="uk-UA"/>
              </w:rPr>
              <w:br/>
              <w:t>Нарахування балів у рік присвоєння кваліфікації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jc w:val="center"/>
              <w:rPr>
                <w:lang w:val="uk-UA"/>
              </w:rPr>
            </w:pPr>
            <w:r w:rsidRPr="00257D99">
              <w:rPr>
                <w:lang w:val="uk-UA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jc w:val="center"/>
              <w:rPr>
                <w:lang w:val="uk-UA"/>
              </w:rPr>
            </w:pPr>
            <w:r w:rsidRPr="00257D99">
              <w:rPr>
                <w:lang w:val="uk-U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rPr>
                <w:lang w:val="uk-UA"/>
              </w:rPr>
            </w:pPr>
            <w:r w:rsidRPr="00257D99">
              <w:rPr>
                <w:lang w:val="uk-UA"/>
              </w:rPr>
              <w:t>сертифікат/ диплом</w:t>
            </w:r>
          </w:p>
        </w:tc>
      </w:tr>
      <w:tr w:rsidR="00257D99" w:rsidRPr="00257D99" w:rsidTr="006130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rPr>
                <w:lang w:val="uk-UA"/>
              </w:rPr>
            </w:pPr>
            <w:r w:rsidRPr="00257D99">
              <w:rPr>
                <w:lang w:val="uk-UA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rPr>
                <w:lang w:val="uk-UA"/>
              </w:rPr>
            </w:pPr>
            <w:r w:rsidRPr="00257D99">
              <w:rPr>
                <w:lang w:val="uk-UA"/>
              </w:rPr>
              <w:t xml:space="preserve">Здобуття </w:t>
            </w:r>
            <w:proofErr w:type="spellStart"/>
            <w:r w:rsidRPr="00257D99">
              <w:rPr>
                <w:lang w:val="uk-UA"/>
              </w:rPr>
              <w:t>освітньо</w:t>
            </w:r>
            <w:proofErr w:type="spellEnd"/>
            <w:r w:rsidRPr="00257D99">
              <w:rPr>
                <w:lang w:val="uk-UA"/>
              </w:rPr>
              <w:t>-наукового та наукового рівнів вищої освіти галузі знань «Охорона здоров’я» (доктор філософії, доктор наук).</w:t>
            </w:r>
            <w:r w:rsidRPr="00257D99">
              <w:rPr>
                <w:lang w:val="uk-UA"/>
              </w:rPr>
              <w:br/>
              <w:t>Нарахування балів у рік захисту дисертації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jc w:val="center"/>
              <w:rPr>
                <w:lang w:val="uk-UA"/>
              </w:rPr>
            </w:pPr>
            <w:r w:rsidRPr="00257D99">
              <w:rPr>
                <w:lang w:val="uk-UA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jc w:val="center"/>
              <w:rPr>
                <w:lang w:val="uk-UA"/>
              </w:rPr>
            </w:pPr>
            <w:r w:rsidRPr="00257D99">
              <w:rPr>
                <w:lang w:val="uk-U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rPr>
                <w:lang w:val="uk-UA"/>
              </w:rPr>
            </w:pPr>
            <w:r w:rsidRPr="00257D99">
              <w:rPr>
                <w:lang w:val="uk-UA"/>
              </w:rPr>
              <w:t>диплом</w:t>
            </w:r>
          </w:p>
        </w:tc>
      </w:tr>
      <w:tr w:rsidR="00257D99" w:rsidRPr="00257D99" w:rsidTr="006130A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jc w:val="center"/>
              <w:rPr>
                <w:lang w:val="uk-UA"/>
              </w:rPr>
            </w:pPr>
            <w:r w:rsidRPr="00257D99">
              <w:rPr>
                <w:b/>
                <w:bCs/>
                <w:lang w:val="uk-UA"/>
              </w:rPr>
              <w:t>2. Неформальна освіта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jc w:val="center"/>
              <w:rPr>
                <w:lang w:val="uk-UA"/>
              </w:rPr>
            </w:pPr>
            <w:r w:rsidRPr="00257D99">
              <w:rPr>
                <w:lang w:val="uk-UA"/>
              </w:rPr>
              <w:t> </w:t>
            </w:r>
          </w:p>
        </w:tc>
      </w:tr>
      <w:tr w:rsidR="00257D99" w:rsidRPr="00257D99" w:rsidTr="006130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rPr>
                <w:lang w:val="uk-UA"/>
              </w:rPr>
            </w:pPr>
            <w:r w:rsidRPr="00257D99">
              <w:rPr>
                <w:lang w:val="uk-UA"/>
              </w:rPr>
              <w:t>2.1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rPr>
                <w:lang w:val="uk-UA"/>
              </w:rPr>
            </w:pPr>
            <w:r w:rsidRPr="00257D99">
              <w:rPr>
                <w:lang w:val="uk-UA"/>
              </w:rPr>
              <w:t>Підвищення кваліфікації на циклах тематичного удосконалення в закладах (на факультетах) післядипломної освіти, в тому числі за змішаною (денною та дистанційною) формою освіти, тривалістю: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rPr>
                <w:lang w:val="uk-UA"/>
              </w:rPr>
            </w:pPr>
            <w:r w:rsidRPr="00257D99">
              <w:rPr>
                <w:lang w:val="uk-UA"/>
              </w:rPr>
              <w:t>посвідчення/ свідоцтво</w:t>
            </w:r>
          </w:p>
        </w:tc>
      </w:tr>
      <w:tr w:rsidR="00257D99" w:rsidRPr="00257D99" w:rsidTr="006130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rPr>
                <w:lang w:val="uk-UA"/>
              </w:rPr>
            </w:pPr>
            <w:r w:rsidRPr="00257D99">
              <w:rPr>
                <w:lang w:val="uk-UA"/>
              </w:rPr>
              <w:t>1 тиждень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jc w:val="center"/>
              <w:rPr>
                <w:lang w:val="uk-UA"/>
              </w:rPr>
            </w:pPr>
            <w:r w:rsidRPr="00257D99">
              <w:rPr>
                <w:lang w:val="uk-UA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rPr>
                <w:lang w:val="uk-UA"/>
              </w:rPr>
            </w:pPr>
            <w:r w:rsidRPr="00257D99">
              <w:rPr>
                <w:lang w:val="uk-UA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rPr>
                <w:lang w:val="uk-UA"/>
              </w:rPr>
            </w:pPr>
          </w:p>
        </w:tc>
      </w:tr>
      <w:tr w:rsidR="00257D99" w:rsidRPr="00257D99" w:rsidTr="006130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rPr>
                <w:lang w:val="uk-UA"/>
              </w:rPr>
            </w:pPr>
            <w:r w:rsidRPr="00257D99">
              <w:rPr>
                <w:lang w:val="uk-UA"/>
              </w:rPr>
              <w:t>2 і більше тижнів.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jc w:val="center"/>
              <w:rPr>
                <w:lang w:val="uk-UA"/>
              </w:rPr>
            </w:pPr>
            <w:r w:rsidRPr="00257D99">
              <w:rPr>
                <w:lang w:val="uk-UA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rPr>
                <w:lang w:val="uk-UA"/>
              </w:rPr>
            </w:pPr>
            <w:r w:rsidRPr="00257D99">
              <w:rPr>
                <w:lang w:val="uk-UA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rPr>
                <w:lang w:val="uk-UA"/>
              </w:rPr>
            </w:pPr>
          </w:p>
        </w:tc>
      </w:tr>
      <w:tr w:rsidR="00257D99" w:rsidRPr="00257D99" w:rsidTr="006130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rPr>
                <w:lang w:val="uk-UA"/>
              </w:rPr>
            </w:pPr>
            <w:r w:rsidRPr="00257D99">
              <w:rPr>
                <w:lang w:val="uk-UA"/>
              </w:rPr>
              <w:t>Підвищення кваліфікації на курсах стажування в закладах (на факультетах) післядипломної освіти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jc w:val="center"/>
              <w:rPr>
                <w:lang w:val="uk-UA"/>
              </w:rPr>
            </w:pPr>
            <w:r w:rsidRPr="00257D99">
              <w:rPr>
                <w:lang w:val="uk-UA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rPr>
                <w:lang w:val="uk-UA"/>
              </w:rPr>
            </w:pPr>
            <w:r w:rsidRPr="00257D99">
              <w:rPr>
                <w:lang w:val="uk-UA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rPr>
                <w:lang w:val="uk-UA"/>
              </w:rPr>
            </w:pPr>
          </w:p>
        </w:tc>
      </w:tr>
      <w:tr w:rsidR="00257D99" w:rsidRPr="00257D99" w:rsidTr="006130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rPr>
                <w:lang w:val="uk-UA"/>
              </w:rPr>
            </w:pPr>
            <w:r w:rsidRPr="00257D99">
              <w:rPr>
                <w:lang w:val="uk-UA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rPr>
                <w:lang w:val="uk-UA"/>
              </w:rPr>
            </w:pPr>
            <w:r w:rsidRPr="00257D99">
              <w:rPr>
                <w:lang w:val="uk-UA"/>
              </w:rPr>
              <w:t>Навчання або медичне стажування в закладі вищої освіти / закладі охорони здоров’я за межами закладу, де працює фахівець</w:t>
            </w:r>
            <w:r w:rsidRPr="00257D99">
              <w:rPr>
                <w:lang w:val="uk-UA"/>
              </w:rPr>
              <w:br/>
              <w:t xml:space="preserve">З кількості балів, </w:t>
            </w:r>
            <w:r w:rsidRPr="00257D99">
              <w:rPr>
                <w:lang w:val="uk-UA"/>
              </w:rPr>
              <w:lastRenderedPageBreak/>
              <w:t xml:space="preserve">отриманих за заходи в </w:t>
            </w:r>
            <w:bookmarkStart w:id="0" w:name="_GoBack"/>
            <w:bookmarkEnd w:id="0"/>
            <w:r w:rsidRPr="00257D99">
              <w:rPr>
                <w:lang w:val="uk-UA"/>
              </w:rPr>
              <w:t>Україні, враховується не більше 25 за рік**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jc w:val="center"/>
              <w:rPr>
                <w:lang w:val="uk-UA"/>
              </w:rPr>
            </w:pPr>
            <w:r w:rsidRPr="00257D99">
              <w:rPr>
                <w:lang w:val="uk-UA"/>
              </w:rPr>
              <w:lastRenderedPageBreak/>
              <w:t>3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jc w:val="center"/>
              <w:rPr>
                <w:lang w:val="uk-UA"/>
              </w:rPr>
            </w:pPr>
            <w:r w:rsidRPr="00257D99">
              <w:rPr>
                <w:lang w:val="uk-UA"/>
              </w:rPr>
              <w:t>5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rPr>
                <w:lang w:val="uk-UA"/>
              </w:rPr>
            </w:pPr>
            <w:r w:rsidRPr="00257D99">
              <w:rPr>
                <w:lang w:val="uk-UA"/>
              </w:rPr>
              <w:t>відрядження та копія наказу про зарахування на стажування в Україні.</w:t>
            </w:r>
            <w:r w:rsidRPr="00257D99">
              <w:rPr>
                <w:lang w:val="uk-UA"/>
              </w:rPr>
              <w:br/>
              <w:t>Сертифікат/ диплом для іншої країни із програмою стажування</w:t>
            </w:r>
          </w:p>
        </w:tc>
      </w:tr>
      <w:tr w:rsidR="00257D99" w:rsidRPr="00257D99" w:rsidTr="006130A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jc w:val="center"/>
              <w:rPr>
                <w:lang w:val="uk-UA"/>
              </w:rPr>
            </w:pPr>
            <w:r w:rsidRPr="00257D99">
              <w:rPr>
                <w:b/>
                <w:bCs/>
                <w:lang w:val="uk-UA"/>
              </w:rPr>
              <w:lastRenderedPageBreak/>
              <w:t xml:space="preserve">3. </w:t>
            </w:r>
            <w:proofErr w:type="spellStart"/>
            <w:r w:rsidRPr="00257D99">
              <w:rPr>
                <w:b/>
                <w:bCs/>
                <w:lang w:val="uk-UA"/>
              </w:rPr>
              <w:t>Інформальна</w:t>
            </w:r>
            <w:proofErr w:type="spellEnd"/>
            <w:r w:rsidRPr="00257D99">
              <w:rPr>
                <w:b/>
                <w:bCs/>
                <w:lang w:val="uk-UA"/>
              </w:rPr>
              <w:t xml:space="preserve"> освіта</w:t>
            </w:r>
          </w:p>
        </w:tc>
      </w:tr>
      <w:tr w:rsidR="00257D99" w:rsidRPr="00257D99" w:rsidTr="006130A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rPr>
                <w:lang w:val="uk-UA"/>
              </w:rPr>
            </w:pPr>
            <w:r w:rsidRPr="00257D99">
              <w:rPr>
                <w:lang w:val="uk-UA"/>
              </w:rPr>
              <w:t>Науково-практична конференція, конгрес, симпозіум:</w:t>
            </w:r>
          </w:p>
        </w:tc>
      </w:tr>
      <w:tr w:rsidR="00257D99" w:rsidRPr="00257D99" w:rsidTr="006130A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rPr>
                <w:lang w:val="uk-UA"/>
              </w:rPr>
            </w:pPr>
            <w:r w:rsidRPr="00257D99">
              <w:rPr>
                <w:lang w:val="uk-UA"/>
              </w:rPr>
              <w:t>  участь в одноденному заході;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jc w:val="center"/>
              <w:rPr>
                <w:lang w:val="uk-UA"/>
              </w:rPr>
            </w:pPr>
            <w:r w:rsidRPr="00257D99">
              <w:rPr>
                <w:lang w:val="uk-UA"/>
              </w:rPr>
              <w:t>5*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jc w:val="center"/>
              <w:rPr>
                <w:lang w:val="uk-UA"/>
              </w:rPr>
            </w:pPr>
            <w:r w:rsidRPr="00257D99">
              <w:rPr>
                <w:lang w:val="uk-UA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rPr>
                <w:lang w:val="uk-UA"/>
              </w:rPr>
            </w:pPr>
            <w:r w:rsidRPr="00257D99">
              <w:rPr>
                <w:lang w:val="uk-UA"/>
              </w:rPr>
              <w:t>сертифікат або диплом про участь в конференції.</w:t>
            </w:r>
            <w:r w:rsidRPr="00257D99">
              <w:rPr>
                <w:lang w:val="uk-UA"/>
              </w:rPr>
              <w:br/>
              <w:t>Доповідь підтверджується програмою події та/або публікацією у матеріалах заходу</w:t>
            </w:r>
          </w:p>
        </w:tc>
      </w:tr>
      <w:tr w:rsidR="00257D99" w:rsidRPr="00257D99" w:rsidTr="006130A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rPr>
                <w:lang w:val="uk-UA"/>
              </w:rPr>
            </w:pPr>
            <w:r w:rsidRPr="00257D99">
              <w:rPr>
                <w:lang w:val="uk-UA"/>
              </w:rPr>
              <w:t>  участь у заході тривалістю 2 дні та більше;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jc w:val="center"/>
              <w:rPr>
                <w:lang w:val="uk-UA"/>
              </w:rPr>
            </w:pPr>
            <w:r w:rsidRPr="00257D99">
              <w:rPr>
                <w:lang w:val="uk-UA"/>
              </w:rPr>
              <w:t>10*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jc w:val="center"/>
              <w:rPr>
                <w:lang w:val="uk-UA"/>
              </w:rPr>
            </w:pPr>
            <w:r w:rsidRPr="00257D99">
              <w:rPr>
                <w:lang w:val="uk-UA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rPr>
                <w:lang w:val="uk-UA"/>
              </w:rPr>
            </w:pPr>
          </w:p>
        </w:tc>
      </w:tr>
      <w:tr w:rsidR="00257D99" w:rsidRPr="00257D99" w:rsidTr="006130A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rPr>
                <w:lang w:val="uk-UA"/>
              </w:rPr>
            </w:pPr>
            <w:r w:rsidRPr="00257D99">
              <w:rPr>
                <w:lang w:val="uk-UA"/>
              </w:rPr>
              <w:t>  стендова доповідь;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jc w:val="center"/>
              <w:rPr>
                <w:lang w:val="uk-UA"/>
              </w:rPr>
            </w:pPr>
            <w:r w:rsidRPr="00257D99">
              <w:rPr>
                <w:lang w:val="uk-U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jc w:val="center"/>
              <w:rPr>
                <w:lang w:val="uk-UA"/>
              </w:rPr>
            </w:pPr>
            <w:r w:rsidRPr="00257D99">
              <w:rPr>
                <w:lang w:val="uk-UA"/>
              </w:rPr>
              <w:t>50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rPr>
                <w:lang w:val="uk-UA"/>
              </w:rPr>
            </w:pPr>
          </w:p>
        </w:tc>
      </w:tr>
      <w:tr w:rsidR="00257D99" w:rsidRPr="00257D99" w:rsidTr="006130A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rPr>
                <w:lang w:val="uk-UA"/>
              </w:rPr>
            </w:pPr>
            <w:r w:rsidRPr="00257D99">
              <w:rPr>
                <w:lang w:val="uk-UA"/>
              </w:rPr>
              <w:t>  усна доповідь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jc w:val="center"/>
              <w:rPr>
                <w:lang w:val="uk-UA"/>
              </w:rPr>
            </w:pPr>
            <w:r w:rsidRPr="00257D99">
              <w:rPr>
                <w:lang w:val="uk-UA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jc w:val="center"/>
              <w:rPr>
                <w:lang w:val="uk-UA"/>
              </w:rPr>
            </w:pPr>
            <w:r w:rsidRPr="00257D99">
              <w:rPr>
                <w:lang w:val="uk-UA"/>
              </w:rPr>
              <w:t>70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rPr>
                <w:lang w:val="uk-UA"/>
              </w:rPr>
            </w:pPr>
          </w:p>
        </w:tc>
      </w:tr>
      <w:tr w:rsidR="00257D99" w:rsidRPr="00257D99" w:rsidTr="006130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rPr>
                <w:lang w:val="uk-UA"/>
              </w:rPr>
            </w:pPr>
            <w:r w:rsidRPr="00257D99">
              <w:rPr>
                <w:lang w:val="uk-UA"/>
              </w:rPr>
              <w:t>3.1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rPr>
                <w:lang w:val="uk-UA"/>
              </w:rPr>
            </w:pPr>
            <w:r w:rsidRPr="00257D99">
              <w:rPr>
                <w:lang w:val="uk-UA"/>
              </w:rPr>
              <w:t>Одна й та сама доповідь повторно не враховується. Рекламні доповіді не враховуються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rPr>
                <w:lang w:val="uk-UA"/>
              </w:rPr>
            </w:pPr>
          </w:p>
        </w:tc>
      </w:tr>
      <w:tr w:rsidR="00257D99" w:rsidRPr="00257D99" w:rsidTr="006130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rPr>
                <w:lang w:val="uk-UA"/>
              </w:rPr>
            </w:pPr>
            <w:r w:rsidRPr="00257D99">
              <w:rPr>
                <w:lang w:val="uk-UA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rPr>
                <w:lang w:val="uk-UA"/>
              </w:rPr>
            </w:pPr>
            <w:r w:rsidRPr="00257D99">
              <w:rPr>
                <w:lang w:val="uk-UA"/>
              </w:rPr>
              <w:t>Професійний розвиток за дистанційною формою навчання з використанням електронних навчальних ресурсів.</w:t>
            </w:r>
            <w:r w:rsidRPr="00257D99">
              <w:rPr>
                <w:lang w:val="uk-UA"/>
              </w:rPr>
              <w:br/>
              <w:t>Кількість балів, що враховуються до обов’язкового щорічного мінімуму, не має перевищувати 15 балів для україномовних та 20 балів для англомовних заходів**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rPr>
                <w:lang w:val="uk-UA"/>
              </w:rPr>
            </w:pPr>
            <w:r w:rsidRPr="00257D99">
              <w:rPr>
                <w:lang w:val="uk-UA"/>
              </w:rPr>
              <w:t>1 бал за 2 години;</w:t>
            </w:r>
            <w:r w:rsidRPr="00257D99">
              <w:rPr>
                <w:lang w:val="uk-UA"/>
              </w:rPr>
              <w:br/>
              <w:t>англомовні курси — відповідно до кількості балів у сертифікаті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rPr>
                <w:lang w:val="uk-UA"/>
              </w:rPr>
            </w:pPr>
            <w:r w:rsidRPr="00257D99">
              <w:rPr>
                <w:lang w:val="uk-UA"/>
              </w:rPr>
              <w:t>сертифікат</w:t>
            </w:r>
          </w:p>
        </w:tc>
      </w:tr>
      <w:tr w:rsidR="00257D99" w:rsidRPr="00257D99" w:rsidTr="006130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rPr>
                <w:lang w:val="uk-UA"/>
              </w:rPr>
            </w:pPr>
            <w:r w:rsidRPr="00257D99">
              <w:rPr>
                <w:lang w:val="uk-UA"/>
              </w:rPr>
              <w:t>3.3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rPr>
                <w:lang w:val="uk-UA"/>
              </w:rPr>
            </w:pPr>
            <w:r w:rsidRPr="00257D99">
              <w:rPr>
                <w:lang w:val="uk-UA"/>
              </w:rPr>
              <w:t xml:space="preserve">Навчання на </w:t>
            </w:r>
            <w:proofErr w:type="spellStart"/>
            <w:r w:rsidRPr="00257D99">
              <w:rPr>
                <w:lang w:val="uk-UA"/>
              </w:rPr>
              <w:t>симуляційних</w:t>
            </w:r>
            <w:proofErr w:type="spellEnd"/>
            <w:r w:rsidRPr="00257D99">
              <w:rPr>
                <w:lang w:val="uk-UA"/>
              </w:rPr>
              <w:t xml:space="preserve"> тренінгах або тренінгах з оволодіння практичними навичками, в тому числі під час науково-практичних конференцій, симпозіумів, з’їздів, конгресів: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rPr>
                <w:lang w:val="uk-UA"/>
              </w:rPr>
            </w:pPr>
            <w:r w:rsidRPr="00257D99">
              <w:rPr>
                <w:lang w:val="uk-UA"/>
              </w:rPr>
              <w:t>сертифікат/диплом</w:t>
            </w:r>
          </w:p>
        </w:tc>
      </w:tr>
      <w:tr w:rsidR="00257D99" w:rsidRPr="00257D99" w:rsidTr="006130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rPr>
                <w:lang w:val="uk-UA"/>
              </w:rPr>
            </w:pPr>
            <w:r w:rsidRPr="00257D99">
              <w:rPr>
                <w:lang w:val="uk-UA"/>
              </w:rPr>
              <w:t>  одноденний захід;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jc w:val="center"/>
              <w:rPr>
                <w:lang w:val="uk-UA"/>
              </w:rPr>
            </w:pPr>
            <w:r w:rsidRPr="00257D99">
              <w:rPr>
                <w:lang w:val="uk-UA"/>
              </w:rPr>
              <w:t>15*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jc w:val="center"/>
              <w:rPr>
                <w:lang w:val="uk-UA"/>
              </w:rPr>
            </w:pPr>
            <w:r w:rsidRPr="00257D99">
              <w:rPr>
                <w:lang w:val="uk-UA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rPr>
                <w:lang w:val="uk-UA"/>
              </w:rPr>
            </w:pPr>
          </w:p>
        </w:tc>
      </w:tr>
      <w:tr w:rsidR="00257D99" w:rsidRPr="00257D99" w:rsidTr="006130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rPr>
                <w:lang w:val="uk-UA"/>
              </w:rPr>
            </w:pPr>
            <w:r w:rsidRPr="00257D99">
              <w:rPr>
                <w:lang w:val="uk-UA"/>
              </w:rPr>
              <w:t>  захід тривалістю 2 дні та більше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jc w:val="center"/>
              <w:rPr>
                <w:lang w:val="uk-UA"/>
              </w:rPr>
            </w:pPr>
            <w:r w:rsidRPr="00257D99">
              <w:rPr>
                <w:lang w:val="uk-UA"/>
              </w:rPr>
              <w:t>25*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jc w:val="center"/>
              <w:rPr>
                <w:lang w:val="uk-UA"/>
              </w:rPr>
            </w:pPr>
            <w:r w:rsidRPr="00257D99">
              <w:rPr>
                <w:lang w:val="uk-UA"/>
              </w:rPr>
              <w:t>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rPr>
                <w:lang w:val="uk-UA"/>
              </w:rPr>
            </w:pPr>
          </w:p>
        </w:tc>
      </w:tr>
      <w:tr w:rsidR="00257D99" w:rsidRPr="00257D99" w:rsidTr="006130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rPr>
                <w:lang w:val="uk-UA"/>
              </w:rPr>
            </w:pPr>
            <w:r w:rsidRPr="00257D99">
              <w:rPr>
                <w:lang w:val="uk-UA"/>
              </w:rPr>
              <w:t>3.4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rPr>
                <w:lang w:val="uk-UA"/>
              </w:rPr>
            </w:pPr>
            <w:r w:rsidRPr="00257D99">
              <w:rPr>
                <w:lang w:val="uk-UA"/>
              </w:rPr>
              <w:t>Тематичне навчання (фахові школи, семінари, майстер-класи тощо):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rPr>
                <w:lang w:val="uk-UA"/>
              </w:rPr>
            </w:pPr>
            <w:r w:rsidRPr="00257D99">
              <w:rPr>
                <w:lang w:val="uk-UA"/>
              </w:rPr>
              <w:t>сертифікат/диплом</w:t>
            </w:r>
          </w:p>
        </w:tc>
      </w:tr>
      <w:tr w:rsidR="00257D99" w:rsidRPr="00257D99" w:rsidTr="006130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rPr>
                <w:lang w:val="uk-UA"/>
              </w:rPr>
            </w:pPr>
            <w:r w:rsidRPr="00257D99">
              <w:rPr>
                <w:lang w:val="uk-UA"/>
              </w:rPr>
              <w:t>  одноденний захід;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jc w:val="center"/>
              <w:rPr>
                <w:lang w:val="uk-UA"/>
              </w:rPr>
            </w:pPr>
            <w:r w:rsidRPr="00257D99">
              <w:rPr>
                <w:lang w:val="uk-UA"/>
              </w:rPr>
              <w:t>10*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jc w:val="center"/>
              <w:rPr>
                <w:lang w:val="uk-UA"/>
              </w:rPr>
            </w:pPr>
            <w:r w:rsidRPr="00257D99">
              <w:rPr>
                <w:lang w:val="uk-UA"/>
              </w:rPr>
              <w:t>15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rPr>
                <w:lang w:val="uk-UA"/>
              </w:rPr>
            </w:pPr>
          </w:p>
        </w:tc>
      </w:tr>
      <w:tr w:rsidR="00257D99" w:rsidRPr="00257D99" w:rsidTr="006130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rPr>
                <w:lang w:val="uk-UA"/>
              </w:rPr>
            </w:pPr>
            <w:r w:rsidRPr="00257D99">
              <w:rPr>
                <w:lang w:val="uk-UA"/>
              </w:rPr>
              <w:t>  захід тривалістю 2 дні та більше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jc w:val="center"/>
              <w:rPr>
                <w:lang w:val="uk-UA"/>
              </w:rPr>
            </w:pPr>
            <w:r w:rsidRPr="00257D99">
              <w:rPr>
                <w:lang w:val="uk-UA"/>
              </w:rPr>
              <w:t>20*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jc w:val="center"/>
              <w:rPr>
                <w:lang w:val="uk-UA"/>
              </w:rPr>
            </w:pPr>
            <w:r w:rsidRPr="00257D99">
              <w:rPr>
                <w:lang w:val="uk-UA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rPr>
                <w:lang w:val="uk-UA"/>
              </w:rPr>
            </w:pPr>
          </w:p>
        </w:tc>
      </w:tr>
      <w:tr w:rsidR="00257D99" w:rsidRPr="00257D99" w:rsidTr="006130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rPr>
                <w:lang w:val="uk-UA"/>
              </w:rPr>
            </w:pPr>
            <w:r w:rsidRPr="00257D99">
              <w:rPr>
                <w:lang w:val="uk-UA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rPr>
                <w:lang w:val="uk-UA"/>
              </w:rPr>
            </w:pPr>
            <w:r w:rsidRPr="00257D99">
              <w:rPr>
                <w:lang w:val="uk-UA"/>
              </w:rPr>
              <w:t xml:space="preserve">Публікація статті або огляду в журналі з </w:t>
            </w:r>
            <w:proofErr w:type="spellStart"/>
            <w:r w:rsidRPr="00257D99">
              <w:rPr>
                <w:lang w:val="uk-UA"/>
              </w:rPr>
              <w:t>імпакт</w:t>
            </w:r>
            <w:proofErr w:type="spellEnd"/>
            <w:r w:rsidRPr="00257D99">
              <w:rPr>
                <w:lang w:val="uk-UA"/>
              </w:rPr>
              <w:t>-фактором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jc w:val="center"/>
              <w:rPr>
                <w:lang w:val="uk-UA"/>
              </w:rPr>
            </w:pPr>
            <w:r w:rsidRPr="00257D99">
              <w:rPr>
                <w:lang w:val="uk-U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jc w:val="center"/>
              <w:rPr>
                <w:lang w:val="uk-UA"/>
              </w:rPr>
            </w:pPr>
            <w:r w:rsidRPr="00257D99">
              <w:rPr>
                <w:lang w:val="uk-UA"/>
              </w:rPr>
              <w:t>30</w:t>
            </w:r>
            <w:r w:rsidRPr="00257D99">
              <w:rPr>
                <w:lang w:val="uk-UA"/>
              </w:rPr>
              <w:br/>
              <w:t>в іноземних виданнях англійською мовою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D99" w:rsidRPr="00257D99" w:rsidRDefault="00257D99" w:rsidP="006130A9">
            <w:pPr>
              <w:pStyle w:val="a3"/>
              <w:rPr>
                <w:lang w:val="uk-UA"/>
              </w:rPr>
            </w:pPr>
            <w:r w:rsidRPr="00257D99">
              <w:rPr>
                <w:lang w:val="uk-UA"/>
              </w:rPr>
              <w:t>бібліографічна довідка</w:t>
            </w:r>
          </w:p>
        </w:tc>
      </w:tr>
    </w:tbl>
    <w:p w:rsidR="00257D99" w:rsidRPr="00257D99" w:rsidRDefault="00257D99" w:rsidP="00257D99">
      <w:pPr>
        <w:pStyle w:val="a3"/>
        <w:rPr>
          <w:lang w:val="uk-UA"/>
        </w:rPr>
      </w:pPr>
      <w:r w:rsidRPr="00257D99">
        <w:rPr>
          <w:lang w:val="uk-UA"/>
        </w:rPr>
        <w:lastRenderedPageBreak/>
        <w:t>* Кількість балів за заходи, які відбуваються в країнах з високим рівнем доходу (за рейтингом Світового Банку) або акредитовані за кордоном чи в Україні EACCME / ACCME / RCPSC чи сертифіковані ERC/ILCOR/AHA під час підрахунку загальної кількості балів множиться на 2.</w:t>
      </w:r>
    </w:p>
    <w:p w:rsidR="00FB1C4B" w:rsidRPr="00257D99" w:rsidRDefault="00257D99" w:rsidP="00257D99">
      <w:pPr>
        <w:pStyle w:val="a3"/>
        <w:rPr>
          <w:lang w:val="uk-UA"/>
        </w:rPr>
      </w:pPr>
      <w:r w:rsidRPr="00257D99">
        <w:rPr>
          <w:lang w:val="uk-UA"/>
        </w:rPr>
        <w:t>** Максимальна кількість балів не обмежена, але до щорічного обов’язкового мінімуму балів безперервного професійного розвитку враховуються не більше зазначеної у таблиці кількості балів.</w:t>
      </w:r>
    </w:p>
    <w:sectPr w:rsidR="00FB1C4B" w:rsidRPr="002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673"/>
    <w:rsid w:val="00257D99"/>
    <w:rsid w:val="00980BFC"/>
    <w:rsid w:val="00A0447E"/>
    <w:rsid w:val="00FA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9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57D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D9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57D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9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57D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D9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57D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Гончарук</dc:creator>
  <cp:lastModifiedBy>Ольга Гончарук</cp:lastModifiedBy>
  <cp:revision>2</cp:revision>
  <dcterms:created xsi:type="dcterms:W3CDTF">2019-10-24T08:26:00Z</dcterms:created>
  <dcterms:modified xsi:type="dcterms:W3CDTF">2019-10-24T08:26:00Z</dcterms:modified>
</cp:coreProperties>
</file>