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36C7" w14:textId="77777777" w:rsidR="00AF1873" w:rsidRDefault="00AF1873" w:rsidP="00AF1873">
      <w:pPr>
        <w:pStyle w:val="1"/>
        <w:rPr>
          <w:rFonts w:eastAsia="Times New Roman"/>
          <w:lang w:val="ru-UA"/>
        </w:rPr>
      </w:pPr>
      <w:r>
        <w:rPr>
          <w:rFonts w:eastAsia="Times New Roman"/>
          <w:lang w:val="ru-UA"/>
        </w:rPr>
        <w:t>Граничний вік перебування в запасі та у військовому резерві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79"/>
        <w:gridCol w:w="4860"/>
      </w:tblGrid>
      <w:tr w:rsidR="00AF1873" w14:paraId="3FB84EE1" w14:textId="77777777" w:rsidTr="00AF1873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52858" w14:textId="77777777" w:rsidR="00AF1873" w:rsidRDefault="00AF1873">
            <w:pPr>
              <w:pStyle w:val="a4"/>
            </w:pPr>
            <w:r>
              <w:rPr>
                <w:rStyle w:val="a5"/>
              </w:rPr>
              <w:t>Склад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96659" w14:textId="77777777" w:rsidR="00AF1873" w:rsidRDefault="00AF1873">
            <w:pPr>
              <w:pStyle w:val="a4"/>
            </w:pPr>
            <w:r>
              <w:rPr>
                <w:rStyle w:val="a5"/>
              </w:rPr>
              <w:t>Граничний вік перебування в запасі та у військовому резерві, років*</w:t>
            </w:r>
          </w:p>
        </w:tc>
      </w:tr>
      <w:tr w:rsidR="00AF1873" w14:paraId="3316AFAD" w14:textId="77777777" w:rsidTr="00AF1873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6F2D2" w14:textId="77777777" w:rsidR="00AF1873" w:rsidRDefault="00AF1873">
            <w:pPr>
              <w:pStyle w:val="a4"/>
            </w:pPr>
            <w:hyperlink r:id="rId4" w:history="1">
              <w:r>
                <w:rPr>
                  <w:rStyle w:val="a3"/>
                </w:rPr>
                <w:t>Рядовий, сержантський і старшинський</w:t>
              </w:r>
            </w:hyperlink>
          </w:p>
        </w:tc>
        <w:tc>
          <w:tcPr>
            <w:tcW w:w="2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E170A" w14:textId="77777777" w:rsidR="00AF1873" w:rsidRDefault="00AF1873">
            <w:pPr>
              <w:pStyle w:val="a4"/>
            </w:pPr>
            <w:r>
              <w:t>60</w:t>
            </w:r>
          </w:p>
        </w:tc>
      </w:tr>
      <w:tr w:rsidR="00AF1873" w14:paraId="2B443CFD" w14:textId="77777777" w:rsidTr="00AF1873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E5FE9" w14:textId="77777777" w:rsidR="00AF1873" w:rsidRDefault="00AF1873">
            <w:pPr>
              <w:pStyle w:val="a4"/>
            </w:pPr>
            <w:hyperlink r:id="rId5" w:history="1">
              <w:r>
                <w:rPr>
                  <w:rStyle w:val="a3"/>
                </w:rPr>
                <w:t>Молодший офіцерський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21BE1" w14:textId="77777777" w:rsidR="00AF1873" w:rsidRDefault="00AF1873"/>
        </w:tc>
      </w:tr>
      <w:tr w:rsidR="00AF1873" w14:paraId="0559EE55" w14:textId="77777777" w:rsidTr="00AF1873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47CDD" w14:textId="77777777" w:rsidR="00AF1873" w:rsidRDefault="00AF1873">
            <w:pPr>
              <w:pStyle w:val="a4"/>
            </w:pPr>
            <w:hyperlink r:id="rId6" w:history="1">
              <w:r>
                <w:rPr>
                  <w:rStyle w:val="a3"/>
                </w:rPr>
                <w:t>Старший офіцерський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72B04" w14:textId="77777777" w:rsidR="00AF1873" w:rsidRDefault="00AF1873"/>
        </w:tc>
      </w:tr>
      <w:tr w:rsidR="00AF1873" w14:paraId="37F4CDBD" w14:textId="77777777" w:rsidTr="00AF1873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8D6FE" w14:textId="77777777" w:rsidR="00AF1873" w:rsidRDefault="00AF1873">
            <w:pPr>
              <w:pStyle w:val="a4"/>
            </w:pPr>
            <w:hyperlink r:id="rId7" w:history="1">
              <w:r>
                <w:rPr>
                  <w:rStyle w:val="a3"/>
                </w:rPr>
                <w:t>Вищий офіцерський</w:t>
              </w:r>
            </w:hyperlink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CBD3E" w14:textId="77777777" w:rsidR="00AF1873" w:rsidRDefault="00AF1873">
            <w:pPr>
              <w:pStyle w:val="a4"/>
            </w:pPr>
            <w:r>
              <w:t>65</w:t>
            </w:r>
          </w:p>
        </w:tc>
      </w:tr>
    </w:tbl>
    <w:p w14:paraId="458599CF" w14:textId="77777777" w:rsidR="00AF1873" w:rsidRDefault="00AF1873" w:rsidP="00AF1873">
      <w:pPr>
        <w:pStyle w:val="a4"/>
        <w:rPr>
          <w:lang w:val="ru-UA"/>
        </w:rPr>
      </w:pPr>
      <w:r>
        <w:rPr>
          <w:lang w:val="ru-UA"/>
        </w:rPr>
        <w:t>* Граничний вік перебування в запасі жінок визначають на загальних підставах.</w:t>
      </w:r>
    </w:p>
    <w:p w14:paraId="316A8559" w14:textId="77777777" w:rsidR="00AF1873" w:rsidRDefault="00AF1873" w:rsidP="00AF1873">
      <w:pPr>
        <w:pStyle w:val="a4"/>
        <w:rPr>
          <w:lang w:val="ru-UA"/>
        </w:rPr>
      </w:pPr>
      <w:r>
        <w:rPr>
          <w:lang w:val="ru-UA"/>
        </w:rPr>
        <w:t> </w:t>
      </w:r>
    </w:p>
    <w:p w14:paraId="5E8A776E" w14:textId="77777777" w:rsidR="00AF1873" w:rsidRDefault="00AF1873" w:rsidP="00AF1873">
      <w:pPr>
        <w:rPr>
          <w:rFonts w:eastAsia="Times New Roman"/>
          <w:lang w:val="ru-UA"/>
        </w:rPr>
      </w:pPr>
      <w:r>
        <w:rPr>
          <w:rFonts w:eastAsia="Times New Roman"/>
          <w:lang w:val="ru-UA"/>
        </w:rPr>
        <w:t>Публікація Системи «Eкспертус Кадри»</w:t>
      </w:r>
    </w:p>
    <w:p w14:paraId="01149779" w14:textId="77777777" w:rsidR="00AF1873" w:rsidRDefault="00AF1873" w:rsidP="00AF1873">
      <w:pPr>
        <w:rPr>
          <w:rFonts w:eastAsia="Times New Roman"/>
          <w:lang w:val="ru-UA"/>
        </w:rPr>
      </w:pPr>
      <w:hyperlink r:id="rId8" w:history="1">
        <w:r>
          <w:rPr>
            <w:rStyle w:val="a3"/>
            <w:rFonts w:eastAsia="Times New Roman"/>
            <w:lang w:val="ru-UA"/>
          </w:rPr>
          <w:t>https://ek.expertus.com.ua</w:t>
        </w:r>
      </w:hyperlink>
    </w:p>
    <w:p w14:paraId="0E03AEA3" w14:textId="77777777" w:rsidR="00AF1873" w:rsidRDefault="00AF1873" w:rsidP="00AF1873">
      <w:pPr>
        <w:rPr>
          <w:rFonts w:eastAsia="Times New Roman"/>
          <w:lang w:val="ru-UA"/>
        </w:rPr>
      </w:pPr>
      <w:r>
        <w:rPr>
          <w:rFonts w:eastAsia="Times New Roman"/>
          <w:lang w:val="ru-UA"/>
        </w:rPr>
        <w:t>Дата копіювання: 09-02-2023</w:t>
      </w:r>
    </w:p>
    <w:p w14:paraId="2DE96CF7" w14:textId="77777777" w:rsidR="009E59E9" w:rsidRDefault="009E59E9"/>
    <w:sectPr w:rsidR="009E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ED"/>
    <w:rsid w:val="000554ED"/>
    <w:rsid w:val="009E59E9"/>
    <w:rsid w:val="00A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7C6D-C42D-4EC8-BB32-EAE846C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UA" w:eastAsia="ru-UA"/>
    </w:rPr>
  </w:style>
  <w:style w:type="paragraph" w:styleId="1">
    <w:name w:val="heading 1"/>
    <w:basedOn w:val="a"/>
    <w:link w:val="10"/>
    <w:uiPriority w:val="9"/>
    <w:qFormat/>
    <w:rsid w:val="00AF1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873"/>
    <w:rPr>
      <w:rFonts w:ascii="Times New Roman" w:eastAsiaTheme="minorEastAsia" w:hAnsi="Times New Roman" w:cs="Times New Roman"/>
      <w:b/>
      <w:bCs/>
      <w:kern w:val="36"/>
      <w:sz w:val="48"/>
      <w:szCs w:val="48"/>
      <w:lang w:val="ru-UA" w:eastAsia="ru-UA"/>
    </w:rPr>
  </w:style>
  <w:style w:type="character" w:styleId="a3">
    <w:name w:val="Hyperlink"/>
    <w:basedOn w:val="a0"/>
    <w:uiPriority w:val="99"/>
    <w:semiHidden/>
    <w:unhideWhenUsed/>
    <w:rsid w:val="00AF18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87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F1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.expertus.com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k.expertus.com.ua/recommendations/27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.expertus.com.ua/recommendations/2758" TargetMode="External"/><Relationship Id="rId5" Type="http://schemas.openxmlformats.org/officeDocument/2006/relationships/hyperlink" Target="https://ek.expertus.com.ua/recommendations/27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k.expertus.com.ua/recommendations/275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3</cp:revision>
  <dcterms:created xsi:type="dcterms:W3CDTF">2023-02-09T08:04:00Z</dcterms:created>
  <dcterms:modified xsi:type="dcterms:W3CDTF">2023-02-09T08:04:00Z</dcterms:modified>
</cp:coreProperties>
</file>